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79" w:rsidRPr="00F31BCE" w:rsidRDefault="00485579">
      <w:pPr>
        <w:pStyle w:val="ConsPlusNormal"/>
        <w:jc w:val="right"/>
        <w:outlineLvl w:val="0"/>
      </w:pPr>
      <w:r w:rsidRPr="00F31BCE">
        <w:t>Приложение</w:t>
      </w:r>
    </w:p>
    <w:p w:rsidR="00485579" w:rsidRPr="00F31BCE" w:rsidRDefault="00485579">
      <w:pPr>
        <w:pStyle w:val="ConsPlusNormal"/>
        <w:jc w:val="right"/>
      </w:pPr>
      <w:r w:rsidRPr="00F31BCE">
        <w:t>к решению</w:t>
      </w:r>
    </w:p>
    <w:p w:rsidR="00485579" w:rsidRPr="00F31BCE" w:rsidRDefault="00485579">
      <w:pPr>
        <w:pStyle w:val="ConsPlusNormal"/>
        <w:jc w:val="right"/>
      </w:pPr>
      <w:r w:rsidRPr="00F31BCE">
        <w:t>сессии районного Совета депутатов</w:t>
      </w:r>
    </w:p>
    <w:p w:rsidR="00485579" w:rsidRPr="00F31BCE" w:rsidRDefault="00485579">
      <w:pPr>
        <w:pStyle w:val="ConsPlusNormal"/>
        <w:jc w:val="right"/>
      </w:pPr>
      <w:r w:rsidRPr="00F31BCE">
        <w:t>от 21 июня 2005 г. N 150-рс</w:t>
      </w:r>
    </w:p>
    <w:p w:rsidR="00485579" w:rsidRPr="00F31BCE" w:rsidRDefault="00485579">
      <w:pPr>
        <w:pStyle w:val="ConsPlusNormal"/>
        <w:jc w:val="both"/>
      </w:pPr>
    </w:p>
    <w:p w:rsidR="00485579" w:rsidRPr="00F31BCE" w:rsidRDefault="00485579">
      <w:pPr>
        <w:pStyle w:val="ConsPlusTitle"/>
        <w:jc w:val="center"/>
      </w:pPr>
      <w:bookmarkStart w:id="0" w:name="P35"/>
      <w:bookmarkEnd w:id="0"/>
      <w:r w:rsidRPr="00F31BCE">
        <w:t>ПОЛОЖЕНИЕ</w:t>
      </w:r>
    </w:p>
    <w:p w:rsidR="00485579" w:rsidRPr="00F31BCE" w:rsidRDefault="00485579">
      <w:pPr>
        <w:pStyle w:val="ConsPlusTitle"/>
        <w:jc w:val="center"/>
      </w:pPr>
      <w:r w:rsidRPr="00F31BCE">
        <w:t>О ВВЕДЕНИИ ЕДИНОГО НАЛОГА НА ВМЕНЕННЫЙ ДОХОД</w:t>
      </w:r>
    </w:p>
    <w:p w:rsidR="00485579" w:rsidRPr="00F31BCE" w:rsidRDefault="00485579">
      <w:pPr>
        <w:pStyle w:val="ConsPlusTitle"/>
        <w:jc w:val="center"/>
      </w:pPr>
      <w:r w:rsidRPr="00F31BCE">
        <w:t>ДЛЯ ОТДЕЛЬНЫХ ВИДОВ ДЕЯТЕЛЬНОСТИ НА ТЕРРИТОРИИ</w:t>
      </w:r>
    </w:p>
    <w:p w:rsidR="00485579" w:rsidRPr="00F31BCE" w:rsidRDefault="00485579">
      <w:pPr>
        <w:pStyle w:val="ConsPlusTitle"/>
        <w:jc w:val="center"/>
      </w:pPr>
      <w:r w:rsidRPr="00F31BCE">
        <w:t>ДОБРОВСКОГО МУНИЦИПАЛЬНОГО РАЙОНА</w:t>
      </w:r>
    </w:p>
    <w:p w:rsidR="00485579" w:rsidRPr="00F31BCE" w:rsidRDefault="00485579">
      <w:pPr>
        <w:spacing w:after="1"/>
      </w:pPr>
    </w:p>
    <w:p w:rsidR="00485579" w:rsidRPr="00F31BCE" w:rsidRDefault="00485579">
      <w:pPr>
        <w:pStyle w:val="ConsPlusNormal"/>
        <w:ind w:firstLine="540"/>
        <w:jc w:val="both"/>
      </w:pPr>
      <w:r w:rsidRPr="00F31BCE">
        <w:t xml:space="preserve">Настоящее Положение в соответствии с главой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определяет порядок введения единого налога на территории </w:t>
      </w:r>
      <w:proofErr w:type="spellStart"/>
      <w:r w:rsidRPr="00F31BCE">
        <w:t>Добровского</w:t>
      </w:r>
      <w:proofErr w:type="spellEnd"/>
      <w:r w:rsidRPr="00F31BCE">
        <w:t xml:space="preserve"> муниципального района; виды предпринимательской деятельности, в отношении которых вводится единый налог; значения корректирующего коэффициента базовой доходности К</w:t>
      </w:r>
      <w:proofErr w:type="gramStart"/>
      <w:r w:rsidRPr="00F31BCE">
        <w:t>2</w:t>
      </w:r>
      <w:proofErr w:type="gramEnd"/>
      <w:r w:rsidRPr="00F31BCE">
        <w:t>.</w:t>
      </w:r>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06.08.2008 N 45-рс)</w:t>
      </w:r>
    </w:p>
    <w:p w:rsidR="00485579" w:rsidRPr="00F31BCE" w:rsidRDefault="00485579">
      <w:pPr>
        <w:pStyle w:val="ConsPlusNormal"/>
        <w:jc w:val="both"/>
      </w:pPr>
    </w:p>
    <w:p w:rsidR="00485579" w:rsidRPr="00F31BCE" w:rsidRDefault="00485579">
      <w:pPr>
        <w:pStyle w:val="ConsPlusTitle"/>
        <w:jc w:val="center"/>
        <w:outlineLvl w:val="1"/>
      </w:pPr>
      <w:r w:rsidRPr="00F31BCE">
        <w:t>1. ПОРЯДОК ВВЕДЕНИЯ ЕДИНОГО НАЛОГА НА ТЕРРИТОРИИ</w:t>
      </w:r>
    </w:p>
    <w:p w:rsidR="00485579" w:rsidRPr="00F31BCE" w:rsidRDefault="00485579">
      <w:pPr>
        <w:pStyle w:val="ConsPlusTitle"/>
        <w:jc w:val="center"/>
      </w:pPr>
      <w:r w:rsidRPr="00F31BCE">
        <w:t>ДОБРОВСКОГО МУНИЦИПАЛЬНОГО РАЙОНА</w:t>
      </w:r>
    </w:p>
    <w:p w:rsidR="00485579" w:rsidRPr="00F31BCE" w:rsidRDefault="00485579">
      <w:pPr>
        <w:pStyle w:val="ConsPlusNormal"/>
        <w:jc w:val="center"/>
      </w:pPr>
      <w:proofErr w:type="gramStart"/>
      <w:r w:rsidRPr="00F31BCE">
        <w:t xml:space="preserve">(в ред. решения Совета депутатов </w:t>
      </w:r>
      <w:proofErr w:type="spellStart"/>
      <w:r w:rsidRPr="00F31BCE">
        <w:t>Добровского</w:t>
      </w:r>
      <w:proofErr w:type="spellEnd"/>
      <w:proofErr w:type="gramEnd"/>
    </w:p>
    <w:p w:rsidR="00485579" w:rsidRPr="00F31BCE" w:rsidRDefault="00485579">
      <w:pPr>
        <w:pStyle w:val="ConsPlusNormal"/>
        <w:jc w:val="center"/>
      </w:pPr>
      <w:r w:rsidRPr="00F31BCE">
        <w:t xml:space="preserve">муниципального района </w:t>
      </w:r>
      <w:proofErr w:type="gramStart"/>
      <w:r w:rsidRPr="00F31BCE">
        <w:t>Липецкой</w:t>
      </w:r>
      <w:proofErr w:type="gramEnd"/>
      <w:r w:rsidRPr="00F31BCE">
        <w:t xml:space="preserve"> обл. от 06.08.2008 N 45-рс)</w:t>
      </w:r>
    </w:p>
    <w:p w:rsidR="00485579" w:rsidRPr="00F31BCE" w:rsidRDefault="00485579">
      <w:pPr>
        <w:pStyle w:val="ConsPlusNormal"/>
        <w:jc w:val="both"/>
      </w:pPr>
    </w:p>
    <w:p w:rsidR="00485579" w:rsidRPr="00F31BCE" w:rsidRDefault="00485579">
      <w:pPr>
        <w:pStyle w:val="ConsPlusNormal"/>
        <w:ind w:firstLine="540"/>
        <w:jc w:val="both"/>
      </w:pPr>
      <w:r w:rsidRPr="00F31BCE">
        <w:t xml:space="preserve">Единый налог на вмененный доход для отдельных видов деятельности (далее - единый налог) обязателен к уплате на территории </w:t>
      </w:r>
      <w:proofErr w:type="spellStart"/>
      <w:r w:rsidRPr="00F31BCE">
        <w:t>Добровского</w:t>
      </w:r>
      <w:proofErr w:type="spellEnd"/>
      <w:r w:rsidRPr="00F31BCE">
        <w:t xml:space="preserve"> муниципального района.</w:t>
      </w:r>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06.08.2008 N 45-рс)</w:t>
      </w:r>
    </w:p>
    <w:p w:rsidR="00485579" w:rsidRPr="00F31BCE" w:rsidRDefault="00485579">
      <w:pPr>
        <w:pStyle w:val="ConsPlusNormal"/>
        <w:spacing w:before="220"/>
        <w:ind w:firstLine="540"/>
        <w:jc w:val="both"/>
      </w:pPr>
      <w:r w:rsidRPr="00F31BCE">
        <w:t xml:space="preserve">Налогоплательщиками единого налога являются организации и индивидуальные предприниматели, осуществляющие на территории </w:t>
      </w:r>
      <w:proofErr w:type="spellStart"/>
      <w:r w:rsidRPr="00F31BCE">
        <w:t>Добровского</w:t>
      </w:r>
      <w:proofErr w:type="spellEnd"/>
      <w:r w:rsidRPr="00F31BCE">
        <w:t xml:space="preserve"> муниципального района предпринимательскую деятельность, облагаемую единым налогом.</w:t>
      </w:r>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06.08.2008 N 45-рс)</w:t>
      </w:r>
    </w:p>
    <w:p w:rsidR="00485579" w:rsidRPr="00F31BCE" w:rsidRDefault="00485579">
      <w:pPr>
        <w:pStyle w:val="ConsPlusNormal"/>
        <w:spacing w:before="220"/>
        <w:ind w:firstLine="540"/>
        <w:jc w:val="both"/>
      </w:pPr>
      <w:r w:rsidRPr="00F31BCE">
        <w:t>Налоговым периодом по единому налогу признается квартал. Уплата единого налога производится налогоплательщиками по итогам налогового периода не позднее 25 числа первого месяца следующего налогового периода.</w:t>
      </w:r>
    </w:p>
    <w:p w:rsidR="00485579" w:rsidRPr="00F31BCE" w:rsidRDefault="00485579">
      <w:pPr>
        <w:pStyle w:val="ConsPlusNormal"/>
        <w:spacing w:before="220"/>
        <w:ind w:firstLine="540"/>
        <w:jc w:val="both"/>
      </w:pPr>
      <w:proofErr w:type="gramStart"/>
      <w:r w:rsidRPr="00F31BCE">
        <w:t>Ставка единого налога устанавливается в размере 15 процентов величины вмененного дохода, кроме организаций потребительской кооперации, осуществляющих свою деятельность в соответствии с Законом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w:t>
      </w:r>
      <w:proofErr w:type="gramEnd"/>
      <w:r w:rsidRPr="00F31BCE">
        <w:t xml:space="preserve"> </w:t>
      </w:r>
      <w:proofErr w:type="gramStart"/>
      <w:r w:rsidRPr="00F31BCE">
        <w:t>соответствии</w:t>
      </w:r>
      <w:proofErr w:type="gramEnd"/>
      <w:r w:rsidRPr="00F31BCE">
        <w:t xml:space="preserve"> с указанным Законом, для которых ставка единого налога устанавливается в размере 14 процентов.</w:t>
      </w:r>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03.06.2020 N 356-рс)</w:t>
      </w:r>
    </w:p>
    <w:p w:rsidR="00485579" w:rsidRPr="00F31BCE" w:rsidRDefault="00485579">
      <w:pPr>
        <w:pStyle w:val="ConsPlusNormal"/>
        <w:spacing w:before="220"/>
        <w:ind w:firstLine="540"/>
        <w:jc w:val="both"/>
      </w:pPr>
      <w:proofErr w:type="gramStart"/>
      <w:r w:rsidRPr="00F31BCE">
        <w:t xml:space="preserve">Ставка единого налога устанавливается в размере 7,5 процента величины вмененного дохода для субъектов малого и среднего предпринимательства, осуществляющих деятельность по видам предпринимательской деятельности, указанным в приложении N 2 к настоящему Положению, при условии сохранения у субъектов малого и среднего предпринимательства на протяжении 2020 года списочной численности работников на уровне не ниже 80% действующей </w:t>
      </w:r>
      <w:r w:rsidRPr="00F31BCE">
        <w:lastRenderedPageBreak/>
        <w:t>по состоянию на 1 марта 2020 года.</w:t>
      </w:r>
      <w:proofErr w:type="gramEnd"/>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03.06.2020 N 356-рс)</w:t>
      </w:r>
    </w:p>
    <w:p w:rsidR="00485579" w:rsidRPr="00F31BCE" w:rsidRDefault="00485579">
      <w:pPr>
        <w:pStyle w:val="ConsPlusNormal"/>
        <w:spacing w:before="220"/>
        <w:ind w:firstLine="540"/>
        <w:jc w:val="both"/>
      </w:pPr>
      <w:r w:rsidRPr="00F31BCE">
        <w:t>Форма налоговой декларации и порядок ее заполнения утверждаются Министерством финансов Российской Федерации.</w:t>
      </w:r>
    </w:p>
    <w:p w:rsidR="00485579" w:rsidRPr="00F31BCE" w:rsidRDefault="00485579">
      <w:pPr>
        <w:pStyle w:val="ConsPlusNormal"/>
        <w:spacing w:before="220"/>
        <w:ind w:firstLine="540"/>
        <w:jc w:val="both"/>
      </w:pPr>
      <w:r w:rsidRPr="00F31BCE">
        <w:t>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485579" w:rsidRPr="00F31BCE" w:rsidRDefault="00485579">
      <w:pPr>
        <w:pStyle w:val="ConsPlusNormal"/>
        <w:spacing w:before="220"/>
        <w:ind w:firstLine="540"/>
        <w:jc w:val="both"/>
      </w:pPr>
      <w:proofErr w:type="gramStart"/>
      <w:r w:rsidRPr="00F31BCE">
        <w:t>Уплата организациями единого налога предусматривает их освобождение от обязанностей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предприятий (в отношении имущества, используемого для ведения предпринимательской деятельности, облагаемой единым налогом) и единого социального налога (в отношении выплат, производимых физическими лицами в связи с ведением предпринимательской деятельности, облагаемой единым налогом).</w:t>
      </w:r>
      <w:proofErr w:type="gramEnd"/>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proofErr w:type="gramStart"/>
      <w:r w:rsidRPr="00F31BCE">
        <w:t>Уплата индивидуальными предпринимателями единого налога предусматривает их освобождение от обязанностей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ведения предпринимательской деятельности, облагаемой единым налогом) и единого социального налога (в отношении доходов, полученных от предпринимательской деятельности, облагаемой единым налогом, и выплат, производимых</w:t>
      </w:r>
      <w:proofErr w:type="gramEnd"/>
      <w:r w:rsidRPr="00F31BCE">
        <w:t xml:space="preserve"> физическими лицами в связи с ведением предпринимательской деятельности, облагаемой единым налогом).</w:t>
      </w:r>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r w:rsidRPr="00F31BCE">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кодексом.</w:t>
      </w:r>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proofErr w:type="gramStart"/>
      <w:r w:rsidRPr="00F31BCE">
        <w:t>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w:t>
      </w:r>
      <w:proofErr w:type="gramEnd"/>
      <w:r w:rsidRPr="00F31BCE">
        <w:t xml:space="preserve"> индивидуальными предпринимателями за свое страхование, и на сумму выплаченных работникам пособий по временной нетрудоспособности. При этом сумма единого налога не может быть </w:t>
      </w:r>
      <w:proofErr w:type="gramStart"/>
      <w:r w:rsidRPr="00F31BCE">
        <w:t>уменьшена</w:t>
      </w:r>
      <w:proofErr w:type="gramEnd"/>
      <w:r w:rsidRPr="00F31BCE">
        <w:t xml:space="preserve"> более чем на 50 процентов.</w:t>
      </w:r>
    </w:p>
    <w:p w:rsidR="00485579" w:rsidRPr="00F31BCE" w:rsidRDefault="00485579">
      <w:pPr>
        <w:pStyle w:val="ConsPlusNormal"/>
        <w:jc w:val="both"/>
      </w:pPr>
      <w:r w:rsidRPr="00F31BCE">
        <w:t xml:space="preserve">(в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jc w:val="both"/>
      </w:pPr>
    </w:p>
    <w:p w:rsidR="00485579" w:rsidRPr="00F31BCE" w:rsidRDefault="00485579">
      <w:pPr>
        <w:pStyle w:val="ConsPlusTitle"/>
        <w:jc w:val="center"/>
        <w:outlineLvl w:val="1"/>
      </w:pPr>
      <w:r w:rsidRPr="00F31BCE">
        <w:t>2. ВИДЫ ПРЕДПРИНИМАТЕЛЬСКОЙ ДЕЯТЕЛЬНОСТИ,</w:t>
      </w:r>
    </w:p>
    <w:p w:rsidR="00485579" w:rsidRPr="00F31BCE" w:rsidRDefault="00485579">
      <w:pPr>
        <w:pStyle w:val="ConsPlusTitle"/>
        <w:jc w:val="center"/>
      </w:pPr>
      <w:r w:rsidRPr="00F31BCE">
        <w:t xml:space="preserve">В </w:t>
      </w:r>
      <w:proofErr w:type="gramStart"/>
      <w:r w:rsidRPr="00F31BCE">
        <w:t>ОТНОШЕНИИ</w:t>
      </w:r>
      <w:proofErr w:type="gramEnd"/>
      <w:r w:rsidRPr="00F31BCE">
        <w:t xml:space="preserve"> КОТОРЫХ ВВОДИТСЯ ЕДИНЫЙ НАЛОГ</w:t>
      </w:r>
    </w:p>
    <w:p w:rsidR="00485579" w:rsidRPr="00F31BCE" w:rsidRDefault="00485579">
      <w:pPr>
        <w:pStyle w:val="ConsPlusNormal"/>
        <w:jc w:val="both"/>
      </w:pPr>
    </w:p>
    <w:p w:rsidR="00485579" w:rsidRPr="00F31BCE" w:rsidRDefault="00485579">
      <w:pPr>
        <w:pStyle w:val="ConsPlusNormal"/>
        <w:ind w:firstLine="540"/>
        <w:jc w:val="both"/>
      </w:pPr>
      <w:r w:rsidRPr="00F31BCE">
        <w:t xml:space="preserve">Система налогообложения в виде единого налога применяется в отношении следующих </w:t>
      </w:r>
      <w:r w:rsidRPr="00F31BCE">
        <w:lastRenderedPageBreak/>
        <w:t>видов предпринимательской деятельности:</w:t>
      </w:r>
    </w:p>
    <w:p w:rsidR="00485579" w:rsidRPr="00F31BCE" w:rsidRDefault="00485579">
      <w:pPr>
        <w:pStyle w:val="ConsPlusNormal"/>
        <w:spacing w:before="220"/>
        <w:ind w:firstLine="540"/>
        <w:jc w:val="both"/>
      </w:pPr>
      <w:r w:rsidRPr="00F31BCE">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485579" w:rsidRPr="00F31BCE" w:rsidRDefault="00485579">
      <w:pPr>
        <w:pStyle w:val="ConsPlusNormal"/>
        <w:jc w:val="both"/>
      </w:pPr>
      <w:r w:rsidRPr="00F31BCE">
        <w:t xml:space="preserve">(в ред. решения </w:t>
      </w:r>
      <w:proofErr w:type="spellStart"/>
      <w:r w:rsidRPr="00F31BCE">
        <w:t>Добровского</w:t>
      </w:r>
      <w:proofErr w:type="spellEnd"/>
      <w:r w:rsidRPr="00F31BCE">
        <w:t xml:space="preserve"> районного Совета депутатов </w:t>
      </w:r>
      <w:proofErr w:type="gramStart"/>
      <w:r w:rsidRPr="00F31BCE">
        <w:t>Липецкой</w:t>
      </w:r>
      <w:proofErr w:type="gramEnd"/>
      <w:r w:rsidRPr="00F31BCE">
        <w:t xml:space="preserve"> обл. от 22.12.2006 N 362-рс)</w:t>
      </w:r>
    </w:p>
    <w:p w:rsidR="00485579" w:rsidRPr="00F31BCE" w:rsidRDefault="00485579">
      <w:pPr>
        <w:pStyle w:val="ConsPlusNormal"/>
        <w:spacing w:before="220"/>
        <w:ind w:firstLine="540"/>
        <w:jc w:val="both"/>
      </w:pPr>
      <w:r w:rsidRPr="00F31BCE">
        <w:t>2) оказания ветеринарных услуг;</w:t>
      </w:r>
    </w:p>
    <w:p w:rsidR="00485579" w:rsidRPr="00F31BCE" w:rsidRDefault="00485579">
      <w:pPr>
        <w:pStyle w:val="ConsPlusNormal"/>
        <w:spacing w:before="220"/>
        <w:ind w:firstLine="540"/>
        <w:jc w:val="both"/>
      </w:pPr>
      <w:r w:rsidRPr="00F31BCE">
        <w:t>3) оказания услуг по ремонту, техническому обслуживанию и мойке транспортных средств;</w:t>
      </w:r>
    </w:p>
    <w:p w:rsidR="00485579" w:rsidRPr="00F31BCE" w:rsidRDefault="00485579">
      <w:pPr>
        <w:pStyle w:val="ConsPlusNormal"/>
        <w:spacing w:before="220"/>
        <w:ind w:firstLine="540"/>
        <w:jc w:val="both"/>
      </w:pPr>
      <w:r w:rsidRPr="00F31BCE">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485579" w:rsidRPr="00F31BCE" w:rsidRDefault="00485579">
      <w:pPr>
        <w:pStyle w:val="ConsPlusNormal"/>
        <w:jc w:val="both"/>
      </w:pPr>
      <w:r w:rsidRPr="00F31BCE">
        <w:t>(</w:t>
      </w:r>
      <w:proofErr w:type="spellStart"/>
      <w:r w:rsidRPr="00F31BCE">
        <w:t>пп</w:t>
      </w:r>
      <w:proofErr w:type="spellEnd"/>
      <w:r w:rsidRPr="00F31BCE">
        <w:t xml:space="preserve">. 4 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r w:rsidRPr="00F31BCE">
        <w:t>5)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485579" w:rsidRPr="00F31BCE" w:rsidRDefault="00485579">
      <w:pPr>
        <w:pStyle w:val="ConsPlusNormal"/>
        <w:spacing w:before="220"/>
        <w:ind w:firstLine="540"/>
        <w:jc w:val="both"/>
      </w:pPr>
      <w:r w:rsidRPr="00F31BCE">
        <w:t>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485579" w:rsidRPr="00F31BCE" w:rsidRDefault="00485579">
      <w:pPr>
        <w:pStyle w:val="ConsPlusNormal"/>
        <w:jc w:val="both"/>
      </w:pPr>
      <w:r w:rsidRPr="00F31BCE">
        <w:t>(</w:t>
      </w:r>
      <w:proofErr w:type="spellStart"/>
      <w:r w:rsidRPr="00F31BCE">
        <w:t>пп</w:t>
      </w:r>
      <w:proofErr w:type="spellEnd"/>
      <w:r w:rsidRPr="00F31BCE">
        <w:t xml:space="preserve">. 5 в ред. решения </w:t>
      </w:r>
      <w:proofErr w:type="spellStart"/>
      <w:r w:rsidRPr="00F31BCE">
        <w:t>Добровского</w:t>
      </w:r>
      <w:proofErr w:type="spellEnd"/>
      <w:r w:rsidRPr="00F31BCE">
        <w:t xml:space="preserve"> районного Совета депутатов </w:t>
      </w:r>
      <w:proofErr w:type="gramStart"/>
      <w:r w:rsidRPr="00F31BCE">
        <w:t>Липецкой</w:t>
      </w:r>
      <w:proofErr w:type="gramEnd"/>
      <w:r w:rsidRPr="00F31BCE">
        <w:t xml:space="preserve"> обл. от 22.12.2006 N 362-рс)</w:t>
      </w:r>
    </w:p>
    <w:p w:rsidR="00485579" w:rsidRPr="00F31BCE" w:rsidRDefault="00485579">
      <w:pPr>
        <w:pStyle w:val="ConsPlusNormal"/>
        <w:spacing w:before="220"/>
        <w:ind w:firstLine="540"/>
        <w:jc w:val="both"/>
      </w:pPr>
      <w:r w:rsidRPr="00F31BCE">
        <w:t>6)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485579" w:rsidRPr="00F31BCE" w:rsidRDefault="00485579">
      <w:pPr>
        <w:pStyle w:val="ConsPlusNormal"/>
        <w:jc w:val="both"/>
      </w:pPr>
      <w:r w:rsidRPr="00F31BCE">
        <w:t>(</w:t>
      </w:r>
      <w:proofErr w:type="spellStart"/>
      <w:r w:rsidRPr="00F31BCE">
        <w:t>пп</w:t>
      </w:r>
      <w:proofErr w:type="spellEnd"/>
      <w:r w:rsidRPr="00F31BCE">
        <w:t xml:space="preserve">. 6 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r w:rsidRPr="00F31BCE">
        <w:t>7)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485579" w:rsidRPr="00F31BCE" w:rsidRDefault="00485579">
      <w:pPr>
        <w:pStyle w:val="ConsPlusNormal"/>
        <w:jc w:val="both"/>
      </w:pPr>
      <w:r w:rsidRPr="00F31BCE">
        <w:t>(</w:t>
      </w:r>
      <w:proofErr w:type="spellStart"/>
      <w:r w:rsidRPr="00F31BCE">
        <w:t>пп</w:t>
      </w:r>
      <w:proofErr w:type="spellEnd"/>
      <w:r w:rsidRPr="00F31BCE">
        <w:t xml:space="preserve">. 7 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r w:rsidRPr="00F31BCE">
        <w:t>8)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таковых услуг;</w:t>
      </w:r>
    </w:p>
    <w:p w:rsidR="00485579" w:rsidRPr="00F31BCE" w:rsidRDefault="00485579">
      <w:pPr>
        <w:pStyle w:val="ConsPlusNormal"/>
        <w:jc w:val="both"/>
      </w:pPr>
      <w:r w:rsidRPr="00F31BCE">
        <w:t>(</w:t>
      </w:r>
      <w:proofErr w:type="spellStart"/>
      <w:r w:rsidRPr="00F31BCE">
        <w:t>пп</w:t>
      </w:r>
      <w:proofErr w:type="spellEnd"/>
      <w:r w:rsidRPr="00F31BCE">
        <w:t xml:space="preserve">. 8 в ред. решения </w:t>
      </w:r>
      <w:proofErr w:type="spellStart"/>
      <w:r w:rsidRPr="00F31BCE">
        <w:t>Добровского</w:t>
      </w:r>
      <w:proofErr w:type="spellEnd"/>
      <w:r w:rsidRPr="00F31BCE">
        <w:t xml:space="preserve"> районного Совета депутатов </w:t>
      </w:r>
      <w:proofErr w:type="gramStart"/>
      <w:r w:rsidRPr="00F31BCE">
        <w:t>Липецкой</w:t>
      </w:r>
      <w:proofErr w:type="gramEnd"/>
      <w:r w:rsidRPr="00F31BCE">
        <w:t xml:space="preserve"> обл. от 22.12.2006 N 362-рс)</w:t>
      </w:r>
    </w:p>
    <w:p w:rsidR="00485579" w:rsidRPr="00F31BCE" w:rsidRDefault="00485579">
      <w:pPr>
        <w:pStyle w:val="ConsPlusNormal"/>
        <w:spacing w:before="220"/>
        <w:ind w:firstLine="540"/>
        <w:jc w:val="both"/>
      </w:pPr>
      <w:r w:rsidRPr="00F31BCE">
        <w:t xml:space="preserve">9) </w:t>
      </w:r>
      <w:proofErr w:type="gramStart"/>
      <w:r w:rsidRPr="00F31BCE">
        <w:t>исключен</w:t>
      </w:r>
      <w:proofErr w:type="gramEnd"/>
      <w:r w:rsidRPr="00F31BCE">
        <w:t xml:space="preserve"> с 1 января 2010 года. - Решение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r w:rsidRPr="00F31BCE">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485579" w:rsidRPr="00F31BCE" w:rsidRDefault="00485579">
      <w:pPr>
        <w:pStyle w:val="ConsPlusNormal"/>
        <w:jc w:val="both"/>
      </w:pPr>
      <w:r w:rsidRPr="00F31BCE">
        <w:t>(</w:t>
      </w:r>
      <w:proofErr w:type="spellStart"/>
      <w:r w:rsidRPr="00F31BCE">
        <w:t>пп</w:t>
      </w:r>
      <w:proofErr w:type="spellEnd"/>
      <w:r w:rsidRPr="00F31BCE">
        <w:t xml:space="preserve">. 10 </w:t>
      </w:r>
      <w:proofErr w:type="gramStart"/>
      <w:r w:rsidRPr="00F31BCE">
        <w:t>введен</w:t>
      </w:r>
      <w:proofErr w:type="gramEnd"/>
      <w:r w:rsidRPr="00F31BCE">
        <w:t xml:space="preserve"> решением </w:t>
      </w:r>
      <w:proofErr w:type="spellStart"/>
      <w:r w:rsidRPr="00F31BCE">
        <w:t>Добровского</w:t>
      </w:r>
      <w:proofErr w:type="spellEnd"/>
      <w:r w:rsidRPr="00F31BCE">
        <w:t xml:space="preserve"> районного Совета депутатов Липецкой обл. от 22.12.2006 N 362-рс)</w:t>
      </w:r>
    </w:p>
    <w:p w:rsidR="00485579" w:rsidRPr="00F31BCE" w:rsidRDefault="00485579">
      <w:pPr>
        <w:pStyle w:val="ConsPlusNormal"/>
        <w:spacing w:before="220"/>
        <w:ind w:firstLine="540"/>
        <w:jc w:val="both"/>
      </w:pPr>
      <w:r w:rsidRPr="00F31BCE">
        <w:lastRenderedPageBreak/>
        <w:t>10) распространения наружной рекламы с использованием рекламных конструкций;</w:t>
      </w:r>
    </w:p>
    <w:p w:rsidR="00485579" w:rsidRPr="00F31BCE" w:rsidRDefault="00485579">
      <w:pPr>
        <w:pStyle w:val="ConsPlusNormal"/>
        <w:jc w:val="both"/>
      </w:pPr>
      <w:r w:rsidRPr="00F31BCE">
        <w:t>(</w:t>
      </w:r>
      <w:proofErr w:type="spellStart"/>
      <w:r w:rsidRPr="00F31BCE">
        <w:t>пп</w:t>
      </w:r>
      <w:proofErr w:type="spellEnd"/>
      <w:r w:rsidRPr="00F31BCE">
        <w:t xml:space="preserve">. 10 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r w:rsidRPr="00F31BCE">
        <w:t>11) размещения рекламы на транспортных средствах;</w:t>
      </w:r>
    </w:p>
    <w:p w:rsidR="00485579" w:rsidRPr="00F31BCE" w:rsidRDefault="00485579">
      <w:pPr>
        <w:pStyle w:val="ConsPlusNormal"/>
        <w:jc w:val="both"/>
      </w:pPr>
      <w:r w:rsidRPr="00F31BCE">
        <w:t>(</w:t>
      </w:r>
      <w:proofErr w:type="spellStart"/>
      <w:r w:rsidRPr="00F31BCE">
        <w:t>пп</w:t>
      </w:r>
      <w:proofErr w:type="spellEnd"/>
      <w:r w:rsidRPr="00F31BCE">
        <w:t xml:space="preserve">. 11 в ред. решения Совета депутатов </w:t>
      </w:r>
      <w:proofErr w:type="spellStart"/>
      <w:r w:rsidRPr="00F31BCE">
        <w:t>Добровского</w:t>
      </w:r>
      <w:proofErr w:type="spellEnd"/>
      <w:r w:rsidRPr="00F31BCE">
        <w:t xml:space="preserve"> муниципального района </w:t>
      </w:r>
      <w:proofErr w:type="gramStart"/>
      <w:r w:rsidRPr="00F31BCE">
        <w:t>Липецкой</w:t>
      </w:r>
      <w:proofErr w:type="gramEnd"/>
      <w:r w:rsidRPr="00F31BCE">
        <w:t xml:space="preserve"> обл. от 18.11.2009 N 166-рс)</w:t>
      </w:r>
    </w:p>
    <w:p w:rsidR="00485579" w:rsidRPr="00F31BCE" w:rsidRDefault="00485579">
      <w:pPr>
        <w:pStyle w:val="ConsPlusNormal"/>
        <w:spacing w:before="220"/>
        <w:ind w:firstLine="540"/>
        <w:jc w:val="both"/>
      </w:pPr>
      <w:r w:rsidRPr="00F31BCE">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85579" w:rsidRPr="00F31BCE" w:rsidRDefault="00485579">
      <w:pPr>
        <w:pStyle w:val="ConsPlusNormal"/>
        <w:jc w:val="both"/>
      </w:pPr>
      <w:r w:rsidRPr="00F31BCE">
        <w:t>(</w:t>
      </w:r>
      <w:proofErr w:type="gramStart"/>
      <w:r w:rsidRPr="00F31BCE">
        <w:t>введен</w:t>
      </w:r>
      <w:proofErr w:type="gramEnd"/>
      <w:r w:rsidRPr="00F31BCE">
        <w:t xml:space="preserve"> решением Совета депутатов </w:t>
      </w:r>
      <w:proofErr w:type="spellStart"/>
      <w:r w:rsidRPr="00F31BCE">
        <w:t>Добровского</w:t>
      </w:r>
      <w:proofErr w:type="spellEnd"/>
      <w:r w:rsidRPr="00F31BCE">
        <w:t xml:space="preserve"> муниципального района Липецкой обл. от 06.08.2008 N 45-рс)</w:t>
      </w:r>
    </w:p>
    <w:p w:rsidR="00485579" w:rsidRPr="00F31BCE" w:rsidRDefault="00485579">
      <w:pPr>
        <w:pStyle w:val="ConsPlusNormal"/>
        <w:spacing w:before="220"/>
        <w:ind w:firstLine="540"/>
        <w:jc w:val="both"/>
      </w:pPr>
      <w:r w:rsidRPr="00F31BCE">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p w:rsidR="00485579" w:rsidRPr="00F31BCE" w:rsidRDefault="00485579">
      <w:pPr>
        <w:pStyle w:val="ConsPlusNormal"/>
        <w:jc w:val="both"/>
      </w:pPr>
      <w:r w:rsidRPr="00F31BCE">
        <w:t>(</w:t>
      </w:r>
      <w:proofErr w:type="gramStart"/>
      <w:r w:rsidRPr="00F31BCE">
        <w:t>введен</w:t>
      </w:r>
      <w:proofErr w:type="gramEnd"/>
      <w:r w:rsidRPr="00F31BCE">
        <w:t xml:space="preserve"> решением Совета депутатов </w:t>
      </w:r>
      <w:proofErr w:type="spellStart"/>
      <w:r w:rsidRPr="00F31BCE">
        <w:t>Добровского</w:t>
      </w:r>
      <w:proofErr w:type="spellEnd"/>
      <w:r w:rsidRPr="00F31BCE">
        <w:t xml:space="preserve"> муниципального района Липецкой обл. от 06.08.2008 N 45-рс)</w:t>
      </w:r>
    </w:p>
    <w:p w:rsidR="00485579" w:rsidRPr="00F31BCE" w:rsidRDefault="00485579">
      <w:pPr>
        <w:pStyle w:val="ConsPlusNormal"/>
        <w:jc w:val="both"/>
      </w:pPr>
    </w:p>
    <w:p w:rsidR="00485579" w:rsidRPr="00F31BCE" w:rsidRDefault="00485579">
      <w:pPr>
        <w:pStyle w:val="ConsPlusTitle"/>
        <w:jc w:val="center"/>
        <w:outlineLvl w:val="1"/>
      </w:pPr>
      <w:r w:rsidRPr="00F31BCE">
        <w:t>3. ОПРЕДЕЛЕНИЕ ЗНАЧЕНИЯ КОРРЕКТИРУЮЩЕГО</w:t>
      </w:r>
    </w:p>
    <w:p w:rsidR="00485579" w:rsidRPr="00F31BCE" w:rsidRDefault="00485579">
      <w:pPr>
        <w:pStyle w:val="ConsPlusTitle"/>
        <w:jc w:val="center"/>
      </w:pPr>
      <w:r w:rsidRPr="00F31BCE">
        <w:t>КОЭФФИЦИЕНТА БАЗОВОЙ ДОХОДНОСТИ К</w:t>
      </w:r>
      <w:proofErr w:type="gramStart"/>
      <w:r w:rsidRPr="00F31BCE">
        <w:t>2</w:t>
      </w:r>
      <w:proofErr w:type="gramEnd"/>
    </w:p>
    <w:p w:rsidR="00485579" w:rsidRPr="00F31BCE" w:rsidRDefault="00485579">
      <w:pPr>
        <w:pStyle w:val="ConsPlusNormal"/>
        <w:jc w:val="center"/>
      </w:pPr>
      <w:proofErr w:type="gramStart"/>
      <w:r w:rsidRPr="00F31BCE">
        <w:t xml:space="preserve">(в ред. решения </w:t>
      </w:r>
      <w:proofErr w:type="spellStart"/>
      <w:r w:rsidRPr="00F31BCE">
        <w:t>Добровского</w:t>
      </w:r>
      <w:proofErr w:type="spellEnd"/>
      <w:r w:rsidRPr="00F31BCE">
        <w:t xml:space="preserve"> районного Совета депутатов</w:t>
      </w:r>
      <w:proofErr w:type="gramEnd"/>
    </w:p>
    <w:p w:rsidR="00485579" w:rsidRPr="00F31BCE" w:rsidRDefault="00485579">
      <w:pPr>
        <w:pStyle w:val="ConsPlusNormal"/>
        <w:jc w:val="center"/>
      </w:pPr>
      <w:proofErr w:type="gramStart"/>
      <w:r w:rsidRPr="00F31BCE">
        <w:t>Липецкой обл. от 22.12.2006 N 362-рс)</w:t>
      </w:r>
      <w:proofErr w:type="gramEnd"/>
    </w:p>
    <w:p w:rsidR="00485579" w:rsidRPr="00F31BCE" w:rsidRDefault="00485579">
      <w:pPr>
        <w:pStyle w:val="ConsPlusNormal"/>
        <w:jc w:val="both"/>
      </w:pPr>
    </w:p>
    <w:p w:rsidR="00485579" w:rsidRPr="00F31BCE" w:rsidRDefault="00485579">
      <w:pPr>
        <w:pStyle w:val="ConsPlusNormal"/>
        <w:ind w:firstLine="540"/>
        <w:jc w:val="both"/>
      </w:pPr>
      <w:r w:rsidRPr="00F31BCE">
        <w:t>Величина базовой доходности корректируется на коэффициент К</w:t>
      </w:r>
      <w:proofErr w:type="gramStart"/>
      <w:r w:rsidRPr="00F31BCE">
        <w:t>2</w:t>
      </w:r>
      <w:proofErr w:type="gramEnd"/>
      <w:r w:rsidRPr="00F31BCE">
        <w:t>.</w:t>
      </w:r>
    </w:p>
    <w:p w:rsidR="00485579" w:rsidRPr="00F31BCE" w:rsidRDefault="00485579">
      <w:pPr>
        <w:pStyle w:val="ConsPlusNormal"/>
        <w:spacing w:before="220"/>
        <w:ind w:firstLine="540"/>
        <w:jc w:val="both"/>
      </w:pPr>
      <w:r w:rsidRPr="00F31BCE">
        <w:t>К</w:t>
      </w:r>
      <w:proofErr w:type="gramStart"/>
      <w:r w:rsidRPr="00F31BCE">
        <w:t>2</w:t>
      </w:r>
      <w:proofErr w:type="gramEnd"/>
      <w:r w:rsidRPr="00F31BCE">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 роспусков, речных судов, используемых для распространения и (или) размещения рекламы, и иные особенности.</w:t>
      </w:r>
    </w:p>
    <w:p w:rsidR="00485579" w:rsidRPr="00F31BCE" w:rsidRDefault="00485579">
      <w:pPr>
        <w:pStyle w:val="ConsPlusNormal"/>
        <w:jc w:val="both"/>
      </w:pPr>
      <w:r w:rsidRPr="00F31BCE">
        <w:t xml:space="preserve">(в ред. решения </w:t>
      </w:r>
      <w:proofErr w:type="spellStart"/>
      <w:r w:rsidRPr="00F31BCE">
        <w:t>Добровского</w:t>
      </w:r>
      <w:proofErr w:type="spellEnd"/>
      <w:r w:rsidRPr="00F31BCE">
        <w:t xml:space="preserve"> районного Совета депутатов </w:t>
      </w:r>
      <w:proofErr w:type="gramStart"/>
      <w:r w:rsidRPr="00F31BCE">
        <w:t>Липецкой</w:t>
      </w:r>
      <w:proofErr w:type="gramEnd"/>
      <w:r w:rsidRPr="00F31BCE">
        <w:t xml:space="preserve"> обл. от 11.12.2007 N 481-рс)</w:t>
      </w:r>
    </w:p>
    <w:p w:rsidR="00485579" w:rsidRPr="00F31BCE" w:rsidRDefault="00485579">
      <w:pPr>
        <w:pStyle w:val="ConsPlusNormal"/>
        <w:spacing w:before="220"/>
        <w:ind w:firstLine="540"/>
        <w:jc w:val="both"/>
      </w:pPr>
      <w:r w:rsidRPr="00F31BCE">
        <w:t>Значения корректирующего коэффициента К</w:t>
      </w:r>
      <w:proofErr w:type="gramStart"/>
      <w:r w:rsidRPr="00F31BCE">
        <w:t>2</w:t>
      </w:r>
      <w:proofErr w:type="gramEnd"/>
      <w:r w:rsidRPr="00F31BCE">
        <w:t xml:space="preserve"> определяются для всех категорий налогоплательщиков на календарный год в соответствии с приложением N 1 к Положению "О едином налоге на вмененный доход для отдельных видов деятельности на территории </w:t>
      </w:r>
      <w:proofErr w:type="spellStart"/>
      <w:r w:rsidRPr="00F31BCE">
        <w:t>Добровского</w:t>
      </w:r>
      <w:proofErr w:type="spellEnd"/>
      <w:r w:rsidRPr="00F31BCE">
        <w:t xml:space="preserve"> муниципального района".</w:t>
      </w:r>
    </w:p>
    <w:p w:rsidR="00485579" w:rsidRPr="00F31BCE" w:rsidRDefault="00485579">
      <w:pPr>
        <w:pStyle w:val="ConsPlusNormal"/>
        <w:jc w:val="both"/>
      </w:pPr>
      <w:r w:rsidRPr="00F31BCE">
        <w:t xml:space="preserve">(в ред. решения </w:t>
      </w:r>
      <w:proofErr w:type="spellStart"/>
      <w:r w:rsidRPr="00F31BCE">
        <w:t>Добровского</w:t>
      </w:r>
      <w:proofErr w:type="spellEnd"/>
      <w:r w:rsidRPr="00F31BCE">
        <w:t xml:space="preserve"> районного Совета депутатов </w:t>
      </w:r>
      <w:proofErr w:type="gramStart"/>
      <w:r w:rsidRPr="00F31BCE">
        <w:t>Липецкой</w:t>
      </w:r>
      <w:proofErr w:type="gramEnd"/>
      <w:r w:rsidRPr="00F31BCE">
        <w:t xml:space="preserve"> обл. от 11.12.2007 N 481-рс, решения Совета депутатов </w:t>
      </w:r>
      <w:proofErr w:type="spellStart"/>
      <w:r w:rsidRPr="00F31BCE">
        <w:t>Добровского</w:t>
      </w:r>
      <w:proofErr w:type="spellEnd"/>
      <w:r w:rsidRPr="00F31BCE">
        <w:t xml:space="preserve"> муниципального района Липецкой обл. от 06.08.2008 N 45-рс)</w:t>
      </w:r>
    </w:p>
    <w:p w:rsidR="00485579" w:rsidRPr="00F31BCE" w:rsidRDefault="00485579">
      <w:pPr>
        <w:pStyle w:val="ConsPlusNormal"/>
        <w:jc w:val="both"/>
      </w:pPr>
    </w:p>
    <w:p w:rsidR="00485579" w:rsidRPr="00F31BCE" w:rsidRDefault="00485579">
      <w:pPr>
        <w:pStyle w:val="ConsPlusTitle"/>
        <w:jc w:val="center"/>
        <w:outlineLvl w:val="1"/>
      </w:pPr>
      <w:r w:rsidRPr="00F31BCE">
        <w:t>4. ЗАКЛЮЧИТЕЛЬНЫЕ ПОЛОЖЕНИЯ</w:t>
      </w:r>
    </w:p>
    <w:p w:rsidR="00485579" w:rsidRPr="00F31BCE" w:rsidRDefault="00485579">
      <w:pPr>
        <w:pStyle w:val="ConsPlusNormal"/>
        <w:jc w:val="both"/>
      </w:pPr>
    </w:p>
    <w:p w:rsidR="00485579" w:rsidRPr="00F31BCE" w:rsidRDefault="00485579">
      <w:pPr>
        <w:pStyle w:val="ConsPlusNormal"/>
        <w:ind w:firstLine="540"/>
        <w:jc w:val="both"/>
      </w:pPr>
      <w:r w:rsidRPr="00F31BCE">
        <w:t>Настоящее Положение вступает в силу с 1 января 2006 года.</w:t>
      </w:r>
    </w:p>
    <w:p w:rsidR="00485579" w:rsidRPr="00F31BCE" w:rsidRDefault="00485579">
      <w:pPr>
        <w:pStyle w:val="ConsPlusNormal"/>
        <w:jc w:val="both"/>
      </w:pPr>
    </w:p>
    <w:p w:rsidR="00485579" w:rsidRPr="00F31BCE" w:rsidRDefault="00485579">
      <w:pPr>
        <w:pStyle w:val="ConsPlusNormal"/>
        <w:jc w:val="both"/>
      </w:pPr>
    </w:p>
    <w:p w:rsidR="00485579" w:rsidRPr="00F31BCE" w:rsidRDefault="00485579">
      <w:pPr>
        <w:pStyle w:val="ConsPlusNormal"/>
        <w:jc w:val="both"/>
      </w:pPr>
    </w:p>
    <w:p w:rsidR="00485579" w:rsidRPr="00F31BCE" w:rsidRDefault="00485579">
      <w:pPr>
        <w:pStyle w:val="ConsPlusNormal"/>
        <w:jc w:val="both"/>
      </w:pPr>
    </w:p>
    <w:p w:rsidR="00485579" w:rsidRPr="00F31BCE" w:rsidRDefault="00485579">
      <w:pPr>
        <w:pStyle w:val="ConsPlusNormal"/>
        <w:jc w:val="both"/>
      </w:pPr>
    </w:p>
    <w:p w:rsidR="00485579" w:rsidRPr="00F31BCE" w:rsidRDefault="00485579">
      <w:pPr>
        <w:pStyle w:val="ConsPlusNormal"/>
        <w:jc w:val="right"/>
        <w:outlineLvl w:val="1"/>
      </w:pPr>
      <w:r w:rsidRPr="00F31BCE">
        <w:t>Приложение N 1</w:t>
      </w:r>
    </w:p>
    <w:p w:rsidR="00485579" w:rsidRPr="00F31BCE" w:rsidRDefault="00485579">
      <w:pPr>
        <w:pStyle w:val="ConsPlusNormal"/>
        <w:jc w:val="right"/>
      </w:pPr>
      <w:r w:rsidRPr="00F31BCE">
        <w:t>к Положению о едином налоге</w:t>
      </w:r>
    </w:p>
    <w:p w:rsidR="00485579" w:rsidRPr="00F31BCE" w:rsidRDefault="00485579">
      <w:pPr>
        <w:pStyle w:val="ConsPlusNormal"/>
        <w:jc w:val="right"/>
      </w:pPr>
      <w:r w:rsidRPr="00F31BCE">
        <w:t xml:space="preserve">на вмененный доход для </w:t>
      </w:r>
      <w:proofErr w:type="gramStart"/>
      <w:r w:rsidRPr="00F31BCE">
        <w:t>отдельных</w:t>
      </w:r>
      <w:proofErr w:type="gramEnd"/>
    </w:p>
    <w:p w:rsidR="00485579" w:rsidRPr="00F31BCE" w:rsidRDefault="00485579">
      <w:pPr>
        <w:pStyle w:val="ConsPlusNormal"/>
        <w:jc w:val="right"/>
      </w:pPr>
      <w:r w:rsidRPr="00F31BCE">
        <w:t>видов деятельности на территории</w:t>
      </w:r>
    </w:p>
    <w:p w:rsidR="00485579" w:rsidRPr="00F31BCE" w:rsidRDefault="00485579">
      <w:pPr>
        <w:pStyle w:val="ConsPlusNormal"/>
        <w:jc w:val="right"/>
      </w:pPr>
      <w:proofErr w:type="spellStart"/>
      <w:r w:rsidRPr="00F31BCE">
        <w:t>Добровского</w:t>
      </w:r>
      <w:proofErr w:type="spellEnd"/>
      <w:r w:rsidRPr="00F31BCE">
        <w:t xml:space="preserve"> муниципального района</w:t>
      </w:r>
    </w:p>
    <w:p w:rsidR="00485579" w:rsidRPr="00F31BCE" w:rsidRDefault="00485579">
      <w:pPr>
        <w:pStyle w:val="ConsPlusNormal"/>
        <w:jc w:val="both"/>
      </w:pPr>
    </w:p>
    <w:p w:rsidR="00485579" w:rsidRPr="00F31BCE" w:rsidRDefault="00485579">
      <w:pPr>
        <w:pStyle w:val="ConsPlusTitle"/>
        <w:jc w:val="center"/>
      </w:pPr>
      <w:bookmarkStart w:id="1" w:name="P130"/>
      <w:bookmarkEnd w:id="1"/>
      <w:r w:rsidRPr="00F31BCE">
        <w:t>ЗНАЧЕНИЯ КОРРЕКТИРУЮЩЕГО КОЭФФИЦИЕНТА</w:t>
      </w:r>
    </w:p>
    <w:p w:rsidR="00485579" w:rsidRPr="00F31BCE" w:rsidRDefault="00485579">
      <w:pPr>
        <w:pStyle w:val="ConsPlusTitle"/>
        <w:jc w:val="center"/>
      </w:pPr>
      <w:r w:rsidRPr="00F31BCE">
        <w:t>БАЗОВОЙ ДОХОДНОСТИ К</w:t>
      </w:r>
      <w:proofErr w:type="gramStart"/>
      <w:r w:rsidRPr="00F31BCE">
        <w:t>2</w:t>
      </w:r>
      <w:proofErr w:type="gramEnd"/>
    </w:p>
    <w:p w:rsidR="00485579" w:rsidRPr="00F31BCE" w:rsidRDefault="00485579">
      <w:pPr>
        <w:spacing w:after="1"/>
      </w:pPr>
    </w:p>
    <w:p w:rsidR="00485579" w:rsidRPr="00F31BCE" w:rsidRDefault="00485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43"/>
        <w:gridCol w:w="1871"/>
      </w:tblGrid>
      <w:tr w:rsidR="00485579" w:rsidRPr="00F31BCE">
        <w:tc>
          <w:tcPr>
            <w:tcW w:w="5329" w:type="dxa"/>
            <w:vMerge w:val="restart"/>
          </w:tcPr>
          <w:p w:rsidR="00485579" w:rsidRPr="00F31BCE" w:rsidRDefault="00485579">
            <w:pPr>
              <w:pStyle w:val="ConsPlusNormal"/>
              <w:jc w:val="center"/>
            </w:pPr>
            <w:r w:rsidRPr="00F31BCE">
              <w:t>Виды предпринимательской деятельности</w:t>
            </w:r>
          </w:p>
        </w:tc>
        <w:tc>
          <w:tcPr>
            <w:tcW w:w="3714" w:type="dxa"/>
            <w:gridSpan w:val="2"/>
          </w:tcPr>
          <w:p w:rsidR="00485579" w:rsidRPr="00F31BCE" w:rsidRDefault="00485579">
            <w:pPr>
              <w:pStyle w:val="ConsPlusNormal"/>
              <w:jc w:val="center"/>
            </w:pPr>
            <w:r w:rsidRPr="00F31BCE">
              <w:t>Значения корректирующего коэффициента К</w:t>
            </w:r>
            <w:proofErr w:type="gramStart"/>
            <w:r w:rsidRPr="00F31BCE">
              <w:t>2</w:t>
            </w:r>
            <w:proofErr w:type="gramEnd"/>
          </w:p>
        </w:tc>
      </w:tr>
      <w:tr w:rsidR="00485579" w:rsidRPr="00F31BCE">
        <w:tc>
          <w:tcPr>
            <w:tcW w:w="5329" w:type="dxa"/>
            <w:vMerge/>
          </w:tcPr>
          <w:p w:rsidR="00485579" w:rsidRPr="00F31BCE" w:rsidRDefault="00485579"/>
        </w:tc>
        <w:tc>
          <w:tcPr>
            <w:tcW w:w="1843" w:type="dxa"/>
          </w:tcPr>
          <w:p w:rsidR="00485579" w:rsidRPr="00F31BCE" w:rsidRDefault="00485579">
            <w:pPr>
              <w:pStyle w:val="ConsPlusNormal"/>
              <w:jc w:val="center"/>
            </w:pPr>
            <w:r w:rsidRPr="00F31BCE">
              <w:t xml:space="preserve">Населенные пункты с численностью до 5 тыс. чел. (кроме с. </w:t>
            </w:r>
            <w:proofErr w:type="gramStart"/>
            <w:r w:rsidRPr="00F31BCE">
              <w:t>Доброе</w:t>
            </w:r>
            <w:proofErr w:type="gramEnd"/>
            <w:r w:rsidRPr="00F31BCE">
              <w:t>)</w:t>
            </w:r>
          </w:p>
        </w:tc>
        <w:tc>
          <w:tcPr>
            <w:tcW w:w="1871" w:type="dxa"/>
          </w:tcPr>
          <w:p w:rsidR="00485579" w:rsidRPr="00F31BCE" w:rsidRDefault="00485579">
            <w:pPr>
              <w:pStyle w:val="ConsPlusNormal"/>
              <w:jc w:val="center"/>
            </w:pPr>
            <w:r w:rsidRPr="00F31BCE">
              <w:t xml:space="preserve">Населенные пункты с численностью от 5 до 11 тыс. чел. (с. </w:t>
            </w:r>
            <w:proofErr w:type="gramStart"/>
            <w:r w:rsidRPr="00F31BCE">
              <w:t>Доброе</w:t>
            </w:r>
            <w:proofErr w:type="gramEnd"/>
            <w:r w:rsidRPr="00F31BCE">
              <w:t>)</w:t>
            </w:r>
          </w:p>
        </w:tc>
      </w:tr>
      <w:tr w:rsidR="00485579" w:rsidRPr="00F31BCE">
        <w:tc>
          <w:tcPr>
            <w:tcW w:w="5329" w:type="dxa"/>
          </w:tcPr>
          <w:p w:rsidR="00485579" w:rsidRPr="00F31BCE" w:rsidRDefault="00485579">
            <w:pPr>
              <w:pStyle w:val="ConsPlusNormal"/>
            </w:pPr>
            <w:r w:rsidRPr="00F31BCE">
              <w:t>Оказание бытовых услуг, в т.ч.:</w:t>
            </w:r>
          </w:p>
        </w:tc>
        <w:tc>
          <w:tcPr>
            <w:tcW w:w="1843" w:type="dxa"/>
          </w:tcPr>
          <w:p w:rsidR="00485579" w:rsidRPr="00F31BCE" w:rsidRDefault="00485579">
            <w:pPr>
              <w:pStyle w:val="ConsPlusNormal"/>
            </w:pPr>
          </w:p>
        </w:tc>
        <w:tc>
          <w:tcPr>
            <w:tcW w:w="1871" w:type="dxa"/>
          </w:tcPr>
          <w:p w:rsidR="00485579" w:rsidRPr="00F31BCE" w:rsidRDefault="00485579">
            <w:pPr>
              <w:pStyle w:val="ConsPlusNormal"/>
            </w:pPr>
          </w:p>
        </w:tc>
      </w:tr>
      <w:tr w:rsidR="00485579" w:rsidRPr="00F31BCE">
        <w:tc>
          <w:tcPr>
            <w:tcW w:w="5329" w:type="dxa"/>
          </w:tcPr>
          <w:p w:rsidR="00485579" w:rsidRPr="00F31BCE" w:rsidRDefault="00485579">
            <w:pPr>
              <w:pStyle w:val="ConsPlusNormal"/>
            </w:pPr>
            <w:r w:rsidRPr="00F31BCE">
              <w:t>ремонт обуви и изделий из меха</w:t>
            </w:r>
          </w:p>
        </w:tc>
        <w:tc>
          <w:tcPr>
            <w:tcW w:w="1843" w:type="dxa"/>
          </w:tcPr>
          <w:p w:rsidR="00485579" w:rsidRPr="00F31BCE" w:rsidRDefault="00485579">
            <w:pPr>
              <w:pStyle w:val="ConsPlusNormal"/>
              <w:jc w:val="center"/>
            </w:pPr>
            <w:r w:rsidRPr="00F31BCE">
              <w:t>0,084</w:t>
            </w:r>
          </w:p>
        </w:tc>
        <w:tc>
          <w:tcPr>
            <w:tcW w:w="1871" w:type="dxa"/>
          </w:tcPr>
          <w:p w:rsidR="00485579" w:rsidRPr="00F31BCE" w:rsidRDefault="00485579">
            <w:pPr>
              <w:pStyle w:val="ConsPlusNormal"/>
              <w:jc w:val="center"/>
            </w:pPr>
            <w:r w:rsidRPr="00F31BCE">
              <w:t>0,108</w:t>
            </w:r>
          </w:p>
        </w:tc>
      </w:tr>
      <w:tr w:rsidR="00485579" w:rsidRPr="00F31BCE">
        <w:tc>
          <w:tcPr>
            <w:tcW w:w="5329" w:type="dxa"/>
          </w:tcPr>
          <w:p w:rsidR="00485579" w:rsidRPr="00F31BCE" w:rsidRDefault="00485579">
            <w:pPr>
              <w:pStyle w:val="ConsPlusNormal"/>
            </w:pPr>
            <w:r w:rsidRPr="00F31BCE">
              <w:t>ремонт металлоизделий</w:t>
            </w:r>
          </w:p>
        </w:tc>
        <w:tc>
          <w:tcPr>
            <w:tcW w:w="1843" w:type="dxa"/>
          </w:tcPr>
          <w:p w:rsidR="00485579" w:rsidRPr="00F31BCE" w:rsidRDefault="00485579">
            <w:pPr>
              <w:pStyle w:val="ConsPlusNormal"/>
              <w:jc w:val="center"/>
            </w:pPr>
            <w:r w:rsidRPr="00F31BCE">
              <w:t>0,132</w:t>
            </w:r>
          </w:p>
        </w:tc>
        <w:tc>
          <w:tcPr>
            <w:tcW w:w="1871" w:type="dxa"/>
          </w:tcPr>
          <w:p w:rsidR="00485579" w:rsidRPr="00F31BCE" w:rsidRDefault="00485579">
            <w:pPr>
              <w:pStyle w:val="ConsPlusNormal"/>
              <w:jc w:val="center"/>
            </w:pPr>
            <w:r w:rsidRPr="00F31BCE">
              <w:t>0,216</w:t>
            </w:r>
          </w:p>
        </w:tc>
      </w:tr>
      <w:tr w:rsidR="00485579" w:rsidRPr="00F31BCE">
        <w:tc>
          <w:tcPr>
            <w:tcW w:w="5329" w:type="dxa"/>
          </w:tcPr>
          <w:p w:rsidR="00485579" w:rsidRPr="00F31BCE" w:rsidRDefault="00485579">
            <w:pPr>
              <w:pStyle w:val="ConsPlusNormal"/>
            </w:pPr>
            <w:r w:rsidRPr="00F31BCE">
              <w:t>ремонт и пошив одежды</w:t>
            </w:r>
          </w:p>
        </w:tc>
        <w:tc>
          <w:tcPr>
            <w:tcW w:w="1843" w:type="dxa"/>
          </w:tcPr>
          <w:p w:rsidR="00485579" w:rsidRPr="00F31BCE" w:rsidRDefault="00485579">
            <w:pPr>
              <w:pStyle w:val="ConsPlusNormal"/>
              <w:jc w:val="center"/>
            </w:pPr>
            <w:r w:rsidRPr="00F31BCE">
              <w:t>0,060</w:t>
            </w:r>
          </w:p>
        </w:tc>
        <w:tc>
          <w:tcPr>
            <w:tcW w:w="1871" w:type="dxa"/>
          </w:tcPr>
          <w:p w:rsidR="00485579" w:rsidRPr="00F31BCE" w:rsidRDefault="00485579">
            <w:pPr>
              <w:pStyle w:val="ConsPlusNormal"/>
              <w:jc w:val="center"/>
            </w:pPr>
            <w:r w:rsidRPr="00F31BCE">
              <w:t>0,084</w:t>
            </w:r>
          </w:p>
        </w:tc>
      </w:tr>
      <w:tr w:rsidR="00485579" w:rsidRPr="00F31BCE">
        <w:tc>
          <w:tcPr>
            <w:tcW w:w="5329" w:type="dxa"/>
          </w:tcPr>
          <w:p w:rsidR="00485579" w:rsidRPr="00F31BCE" w:rsidRDefault="00485579">
            <w:pPr>
              <w:pStyle w:val="ConsPlusNormal"/>
            </w:pPr>
            <w:r w:rsidRPr="00F31BCE">
              <w:t>ремонт часов</w:t>
            </w:r>
          </w:p>
        </w:tc>
        <w:tc>
          <w:tcPr>
            <w:tcW w:w="1843" w:type="dxa"/>
          </w:tcPr>
          <w:p w:rsidR="00485579" w:rsidRPr="00F31BCE" w:rsidRDefault="00485579">
            <w:pPr>
              <w:pStyle w:val="ConsPlusNormal"/>
              <w:jc w:val="center"/>
            </w:pPr>
            <w:r w:rsidRPr="00F31BCE">
              <w:t>0,072</w:t>
            </w:r>
          </w:p>
        </w:tc>
        <w:tc>
          <w:tcPr>
            <w:tcW w:w="1871" w:type="dxa"/>
          </w:tcPr>
          <w:p w:rsidR="00485579" w:rsidRPr="00F31BCE" w:rsidRDefault="00485579">
            <w:pPr>
              <w:pStyle w:val="ConsPlusNormal"/>
              <w:jc w:val="center"/>
            </w:pPr>
            <w:r w:rsidRPr="00F31BCE">
              <w:t>0,108</w:t>
            </w:r>
          </w:p>
        </w:tc>
      </w:tr>
      <w:tr w:rsidR="00485579" w:rsidRPr="00F31BCE">
        <w:tc>
          <w:tcPr>
            <w:tcW w:w="5329" w:type="dxa"/>
          </w:tcPr>
          <w:p w:rsidR="00485579" w:rsidRPr="00F31BCE" w:rsidRDefault="00485579">
            <w:pPr>
              <w:pStyle w:val="ConsPlusNormal"/>
            </w:pPr>
            <w:r w:rsidRPr="00F31BCE">
              <w:t>ремонт и изготовление ювелирных изделий</w:t>
            </w:r>
          </w:p>
        </w:tc>
        <w:tc>
          <w:tcPr>
            <w:tcW w:w="1843" w:type="dxa"/>
          </w:tcPr>
          <w:p w:rsidR="00485579" w:rsidRPr="00F31BCE" w:rsidRDefault="00485579">
            <w:pPr>
              <w:pStyle w:val="ConsPlusNormal"/>
              <w:jc w:val="center"/>
            </w:pPr>
            <w:r w:rsidRPr="00F31BCE">
              <w:t>0,120</w:t>
            </w:r>
          </w:p>
        </w:tc>
        <w:tc>
          <w:tcPr>
            <w:tcW w:w="1871" w:type="dxa"/>
          </w:tcPr>
          <w:p w:rsidR="00485579" w:rsidRPr="00F31BCE" w:rsidRDefault="00485579">
            <w:pPr>
              <w:pStyle w:val="ConsPlusNormal"/>
              <w:jc w:val="center"/>
            </w:pPr>
            <w:r w:rsidRPr="00F31BCE">
              <w:t>0,210</w:t>
            </w:r>
          </w:p>
        </w:tc>
      </w:tr>
      <w:tr w:rsidR="00485579" w:rsidRPr="00F31BCE">
        <w:tc>
          <w:tcPr>
            <w:tcW w:w="5329" w:type="dxa"/>
          </w:tcPr>
          <w:p w:rsidR="00485579" w:rsidRPr="00F31BCE" w:rsidRDefault="00485579">
            <w:pPr>
              <w:pStyle w:val="ConsPlusNormal"/>
            </w:pPr>
            <w:r w:rsidRPr="00F31BCE">
              <w:t>ремонт и обслуживание бытовой техники, компьютеров и оргтехники</w:t>
            </w:r>
          </w:p>
        </w:tc>
        <w:tc>
          <w:tcPr>
            <w:tcW w:w="1843" w:type="dxa"/>
          </w:tcPr>
          <w:p w:rsidR="00485579" w:rsidRPr="00F31BCE" w:rsidRDefault="00485579">
            <w:pPr>
              <w:pStyle w:val="ConsPlusNormal"/>
              <w:jc w:val="center"/>
            </w:pPr>
            <w:r w:rsidRPr="00F31BCE">
              <w:t>0,084</w:t>
            </w:r>
          </w:p>
        </w:tc>
        <w:tc>
          <w:tcPr>
            <w:tcW w:w="1871" w:type="dxa"/>
          </w:tcPr>
          <w:p w:rsidR="00485579" w:rsidRPr="00F31BCE" w:rsidRDefault="00485579">
            <w:pPr>
              <w:pStyle w:val="ConsPlusNormal"/>
              <w:jc w:val="center"/>
            </w:pPr>
            <w:r w:rsidRPr="00F31BCE">
              <w:t>0,144</w:t>
            </w:r>
          </w:p>
        </w:tc>
      </w:tr>
      <w:tr w:rsidR="00485579" w:rsidRPr="00F31BCE">
        <w:tc>
          <w:tcPr>
            <w:tcW w:w="5329" w:type="dxa"/>
          </w:tcPr>
          <w:p w:rsidR="00485579" w:rsidRPr="00F31BCE" w:rsidRDefault="00485579">
            <w:pPr>
              <w:pStyle w:val="ConsPlusNormal"/>
            </w:pPr>
            <w:r w:rsidRPr="00F31BCE">
              <w:t>услуги прачечных</w:t>
            </w:r>
          </w:p>
        </w:tc>
        <w:tc>
          <w:tcPr>
            <w:tcW w:w="1843" w:type="dxa"/>
          </w:tcPr>
          <w:p w:rsidR="00485579" w:rsidRPr="00F31BCE" w:rsidRDefault="00485579">
            <w:pPr>
              <w:pStyle w:val="ConsPlusNormal"/>
              <w:jc w:val="center"/>
            </w:pPr>
            <w:r w:rsidRPr="00F31BCE">
              <w:t>0,060</w:t>
            </w:r>
          </w:p>
        </w:tc>
        <w:tc>
          <w:tcPr>
            <w:tcW w:w="1871" w:type="dxa"/>
          </w:tcPr>
          <w:p w:rsidR="00485579" w:rsidRPr="00F31BCE" w:rsidRDefault="00485579">
            <w:pPr>
              <w:pStyle w:val="ConsPlusNormal"/>
              <w:jc w:val="center"/>
            </w:pPr>
            <w:r w:rsidRPr="00F31BCE">
              <w:t>0,072</w:t>
            </w:r>
          </w:p>
        </w:tc>
      </w:tr>
      <w:tr w:rsidR="00485579" w:rsidRPr="00F31BCE">
        <w:tc>
          <w:tcPr>
            <w:tcW w:w="5329" w:type="dxa"/>
          </w:tcPr>
          <w:p w:rsidR="00485579" w:rsidRPr="00F31BCE" w:rsidRDefault="00485579">
            <w:pPr>
              <w:pStyle w:val="ConsPlusNormal"/>
            </w:pPr>
            <w:r w:rsidRPr="00F31BCE">
              <w:t>услуги химчисток</w:t>
            </w:r>
          </w:p>
        </w:tc>
        <w:tc>
          <w:tcPr>
            <w:tcW w:w="1843" w:type="dxa"/>
          </w:tcPr>
          <w:p w:rsidR="00485579" w:rsidRPr="00F31BCE" w:rsidRDefault="00485579">
            <w:pPr>
              <w:pStyle w:val="ConsPlusNormal"/>
              <w:jc w:val="center"/>
            </w:pPr>
            <w:r w:rsidRPr="00F31BCE">
              <w:t>0,072</w:t>
            </w:r>
          </w:p>
        </w:tc>
        <w:tc>
          <w:tcPr>
            <w:tcW w:w="1871" w:type="dxa"/>
          </w:tcPr>
          <w:p w:rsidR="00485579" w:rsidRPr="00F31BCE" w:rsidRDefault="00485579">
            <w:pPr>
              <w:pStyle w:val="ConsPlusNormal"/>
              <w:jc w:val="center"/>
            </w:pPr>
            <w:r w:rsidRPr="00F31BCE">
              <w:t>0,096</w:t>
            </w:r>
          </w:p>
        </w:tc>
      </w:tr>
      <w:tr w:rsidR="00485579" w:rsidRPr="00F31BCE">
        <w:tc>
          <w:tcPr>
            <w:tcW w:w="5329" w:type="dxa"/>
          </w:tcPr>
          <w:p w:rsidR="00485579" w:rsidRPr="00F31BCE" w:rsidRDefault="00485579">
            <w:pPr>
              <w:pStyle w:val="ConsPlusNormal"/>
            </w:pPr>
            <w:proofErr w:type="spellStart"/>
            <w:r w:rsidRPr="00F31BCE">
              <w:t>фотоуслуги</w:t>
            </w:r>
            <w:proofErr w:type="spellEnd"/>
            <w:r w:rsidRPr="00F31BCE">
              <w:t xml:space="preserve">, </w:t>
            </w:r>
            <w:proofErr w:type="spellStart"/>
            <w:r w:rsidRPr="00F31BCE">
              <w:t>киноуслуги</w:t>
            </w:r>
            <w:proofErr w:type="spellEnd"/>
          </w:p>
        </w:tc>
        <w:tc>
          <w:tcPr>
            <w:tcW w:w="1843" w:type="dxa"/>
          </w:tcPr>
          <w:p w:rsidR="00485579" w:rsidRPr="00F31BCE" w:rsidRDefault="00485579">
            <w:pPr>
              <w:pStyle w:val="ConsPlusNormal"/>
              <w:jc w:val="center"/>
            </w:pPr>
            <w:r w:rsidRPr="00F31BCE">
              <w:t>0,096</w:t>
            </w:r>
          </w:p>
        </w:tc>
        <w:tc>
          <w:tcPr>
            <w:tcW w:w="1871" w:type="dxa"/>
          </w:tcPr>
          <w:p w:rsidR="00485579" w:rsidRPr="00F31BCE" w:rsidRDefault="00485579">
            <w:pPr>
              <w:pStyle w:val="ConsPlusNormal"/>
              <w:jc w:val="center"/>
            </w:pPr>
            <w:r w:rsidRPr="00F31BCE">
              <w:t>0,132</w:t>
            </w:r>
          </w:p>
        </w:tc>
      </w:tr>
      <w:tr w:rsidR="00485579" w:rsidRPr="00F31BCE">
        <w:tc>
          <w:tcPr>
            <w:tcW w:w="5329" w:type="dxa"/>
          </w:tcPr>
          <w:p w:rsidR="00485579" w:rsidRPr="00F31BCE" w:rsidRDefault="00485579">
            <w:pPr>
              <w:pStyle w:val="ConsPlusNormal"/>
            </w:pPr>
            <w:r w:rsidRPr="00F31BCE">
              <w:t>услуги бань</w:t>
            </w:r>
          </w:p>
        </w:tc>
        <w:tc>
          <w:tcPr>
            <w:tcW w:w="1843" w:type="dxa"/>
          </w:tcPr>
          <w:p w:rsidR="00485579" w:rsidRPr="00F31BCE" w:rsidRDefault="00485579">
            <w:pPr>
              <w:pStyle w:val="ConsPlusNormal"/>
              <w:jc w:val="center"/>
            </w:pPr>
            <w:r w:rsidRPr="00F31BCE">
              <w:t>0,036</w:t>
            </w:r>
          </w:p>
        </w:tc>
        <w:tc>
          <w:tcPr>
            <w:tcW w:w="1871" w:type="dxa"/>
          </w:tcPr>
          <w:p w:rsidR="00485579" w:rsidRPr="00F31BCE" w:rsidRDefault="00485579">
            <w:pPr>
              <w:pStyle w:val="ConsPlusNormal"/>
              <w:jc w:val="center"/>
            </w:pPr>
            <w:r w:rsidRPr="00F31BCE">
              <w:t>0,048</w:t>
            </w:r>
          </w:p>
        </w:tc>
      </w:tr>
      <w:tr w:rsidR="00485579" w:rsidRPr="00F31BCE">
        <w:tc>
          <w:tcPr>
            <w:tcW w:w="5329" w:type="dxa"/>
          </w:tcPr>
          <w:p w:rsidR="00485579" w:rsidRPr="00F31BCE" w:rsidRDefault="00485579">
            <w:pPr>
              <w:pStyle w:val="ConsPlusNormal"/>
            </w:pPr>
            <w:r w:rsidRPr="00F31BCE">
              <w:t>услуги по чистке обуви</w:t>
            </w:r>
          </w:p>
        </w:tc>
        <w:tc>
          <w:tcPr>
            <w:tcW w:w="1843" w:type="dxa"/>
          </w:tcPr>
          <w:p w:rsidR="00485579" w:rsidRPr="00F31BCE" w:rsidRDefault="00485579">
            <w:pPr>
              <w:pStyle w:val="ConsPlusNormal"/>
              <w:jc w:val="center"/>
            </w:pPr>
            <w:r w:rsidRPr="00F31BCE">
              <w:t>0,072</w:t>
            </w:r>
          </w:p>
        </w:tc>
        <w:tc>
          <w:tcPr>
            <w:tcW w:w="1871" w:type="dxa"/>
          </w:tcPr>
          <w:p w:rsidR="00485579" w:rsidRPr="00F31BCE" w:rsidRDefault="00485579">
            <w:pPr>
              <w:pStyle w:val="ConsPlusNormal"/>
              <w:jc w:val="center"/>
            </w:pPr>
            <w:r w:rsidRPr="00F31BCE">
              <w:t>0,108</w:t>
            </w:r>
          </w:p>
        </w:tc>
      </w:tr>
      <w:tr w:rsidR="00485579" w:rsidRPr="00F31BCE">
        <w:tc>
          <w:tcPr>
            <w:tcW w:w="5329" w:type="dxa"/>
          </w:tcPr>
          <w:p w:rsidR="00485579" w:rsidRPr="00F31BCE" w:rsidRDefault="00485579">
            <w:pPr>
              <w:pStyle w:val="ConsPlusNormal"/>
            </w:pPr>
            <w:r w:rsidRPr="00F31BCE">
              <w:t>оказание парикмахерских услуг</w:t>
            </w:r>
          </w:p>
        </w:tc>
        <w:tc>
          <w:tcPr>
            <w:tcW w:w="1843" w:type="dxa"/>
          </w:tcPr>
          <w:p w:rsidR="00485579" w:rsidRPr="00F31BCE" w:rsidRDefault="00485579">
            <w:pPr>
              <w:pStyle w:val="ConsPlusNormal"/>
              <w:jc w:val="center"/>
            </w:pPr>
            <w:r w:rsidRPr="00F31BCE">
              <w:t>0,072</w:t>
            </w:r>
          </w:p>
        </w:tc>
        <w:tc>
          <w:tcPr>
            <w:tcW w:w="1871" w:type="dxa"/>
          </w:tcPr>
          <w:p w:rsidR="00485579" w:rsidRPr="00F31BCE" w:rsidRDefault="00485579">
            <w:pPr>
              <w:pStyle w:val="ConsPlusNormal"/>
              <w:jc w:val="center"/>
            </w:pPr>
            <w:r w:rsidRPr="00F31BCE">
              <w:t>0,096</w:t>
            </w:r>
          </w:p>
        </w:tc>
      </w:tr>
      <w:tr w:rsidR="00485579" w:rsidRPr="00F31BCE">
        <w:tc>
          <w:tcPr>
            <w:tcW w:w="5329" w:type="dxa"/>
          </w:tcPr>
          <w:p w:rsidR="00485579" w:rsidRPr="00F31BCE" w:rsidRDefault="00485579">
            <w:pPr>
              <w:pStyle w:val="ConsPlusNormal"/>
            </w:pPr>
            <w:r w:rsidRPr="00F31BCE">
              <w:t>ритуальные услуги</w:t>
            </w:r>
          </w:p>
        </w:tc>
        <w:tc>
          <w:tcPr>
            <w:tcW w:w="1843" w:type="dxa"/>
          </w:tcPr>
          <w:p w:rsidR="00485579" w:rsidRPr="00F31BCE" w:rsidRDefault="00485579">
            <w:pPr>
              <w:pStyle w:val="ConsPlusNormal"/>
              <w:jc w:val="center"/>
            </w:pPr>
            <w:r w:rsidRPr="00F31BCE">
              <w:t>0,096</w:t>
            </w:r>
          </w:p>
        </w:tc>
        <w:tc>
          <w:tcPr>
            <w:tcW w:w="1871" w:type="dxa"/>
          </w:tcPr>
          <w:p w:rsidR="00485579" w:rsidRPr="00F31BCE" w:rsidRDefault="00485579">
            <w:pPr>
              <w:pStyle w:val="ConsPlusNormal"/>
              <w:jc w:val="center"/>
            </w:pPr>
            <w:r w:rsidRPr="00F31BCE">
              <w:t>0,168</w:t>
            </w:r>
          </w:p>
        </w:tc>
      </w:tr>
      <w:tr w:rsidR="00485579" w:rsidRPr="00F31BCE">
        <w:tc>
          <w:tcPr>
            <w:tcW w:w="5329" w:type="dxa"/>
          </w:tcPr>
          <w:p w:rsidR="00485579" w:rsidRPr="00F31BCE" w:rsidRDefault="00485579">
            <w:pPr>
              <w:pStyle w:val="ConsPlusNormal"/>
            </w:pPr>
            <w:r w:rsidRPr="00F31BCE">
              <w:t>Другие виды бытовых услуг</w:t>
            </w:r>
          </w:p>
        </w:tc>
        <w:tc>
          <w:tcPr>
            <w:tcW w:w="1843" w:type="dxa"/>
          </w:tcPr>
          <w:p w:rsidR="00485579" w:rsidRPr="00F31BCE" w:rsidRDefault="00485579">
            <w:pPr>
              <w:pStyle w:val="ConsPlusNormal"/>
              <w:jc w:val="center"/>
            </w:pPr>
            <w:r w:rsidRPr="00F31BCE">
              <w:t>0,072</w:t>
            </w:r>
          </w:p>
        </w:tc>
        <w:tc>
          <w:tcPr>
            <w:tcW w:w="1871" w:type="dxa"/>
          </w:tcPr>
          <w:p w:rsidR="00485579" w:rsidRPr="00F31BCE" w:rsidRDefault="00485579">
            <w:pPr>
              <w:pStyle w:val="ConsPlusNormal"/>
              <w:jc w:val="center"/>
            </w:pPr>
            <w:r w:rsidRPr="00F31BCE">
              <w:t>0,108</w:t>
            </w:r>
          </w:p>
        </w:tc>
      </w:tr>
      <w:tr w:rsidR="00485579" w:rsidRPr="00F31BCE">
        <w:tc>
          <w:tcPr>
            <w:tcW w:w="5329" w:type="dxa"/>
          </w:tcPr>
          <w:p w:rsidR="00485579" w:rsidRPr="00F31BCE" w:rsidRDefault="00485579">
            <w:pPr>
              <w:pStyle w:val="ConsPlusNormal"/>
            </w:pPr>
            <w:r w:rsidRPr="00F31BCE">
              <w:t>Оказание ветеринарных услуг</w:t>
            </w:r>
          </w:p>
        </w:tc>
        <w:tc>
          <w:tcPr>
            <w:tcW w:w="1843" w:type="dxa"/>
          </w:tcPr>
          <w:p w:rsidR="00485579" w:rsidRPr="00F31BCE" w:rsidRDefault="00485579">
            <w:pPr>
              <w:pStyle w:val="ConsPlusNormal"/>
              <w:jc w:val="center"/>
            </w:pPr>
            <w:r w:rsidRPr="00F31BCE">
              <w:t>0,036</w:t>
            </w:r>
          </w:p>
        </w:tc>
        <w:tc>
          <w:tcPr>
            <w:tcW w:w="1871" w:type="dxa"/>
          </w:tcPr>
          <w:p w:rsidR="00485579" w:rsidRPr="00F31BCE" w:rsidRDefault="00485579">
            <w:pPr>
              <w:pStyle w:val="ConsPlusNormal"/>
              <w:jc w:val="center"/>
            </w:pPr>
            <w:r w:rsidRPr="00F31BCE">
              <w:t>0,036</w:t>
            </w:r>
          </w:p>
        </w:tc>
      </w:tr>
      <w:tr w:rsidR="00485579" w:rsidRPr="00F31BCE">
        <w:tc>
          <w:tcPr>
            <w:tcW w:w="5329" w:type="dxa"/>
          </w:tcPr>
          <w:p w:rsidR="00485579" w:rsidRPr="00F31BCE" w:rsidRDefault="00485579">
            <w:pPr>
              <w:pStyle w:val="ConsPlusNormal"/>
            </w:pPr>
            <w:r w:rsidRPr="00F31BCE">
              <w:t>Оказание услуг по ремонту, техническому обслуживанию и мойке автотранспортных средств</w:t>
            </w:r>
          </w:p>
        </w:tc>
        <w:tc>
          <w:tcPr>
            <w:tcW w:w="1843" w:type="dxa"/>
          </w:tcPr>
          <w:p w:rsidR="00485579" w:rsidRPr="00F31BCE" w:rsidRDefault="00485579">
            <w:pPr>
              <w:pStyle w:val="ConsPlusNormal"/>
              <w:jc w:val="center"/>
            </w:pPr>
            <w:r w:rsidRPr="00F31BCE">
              <w:t>0,165</w:t>
            </w:r>
          </w:p>
        </w:tc>
        <w:tc>
          <w:tcPr>
            <w:tcW w:w="1871" w:type="dxa"/>
          </w:tcPr>
          <w:p w:rsidR="00485579" w:rsidRPr="00F31BCE" w:rsidRDefault="00485579">
            <w:pPr>
              <w:pStyle w:val="ConsPlusNormal"/>
              <w:jc w:val="center"/>
            </w:pPr>
            <w:r w:rsidRPr="00F31BCE">
              <w:t>0,176</w:t>
            </w:r>
          </w:p>
        </w:tc>
      </w:tr>
      <w:tr w:rsidR="00485579" w:rsidRPr="00F31BCE">
        <w:tc>
          <w:tcPr>
            <w:tcW w:w="5329" w:type="dxa"/>
          </w:tcPr>
          <w:p w:rsidR="00485579" w:rsidRPr="00F31BCE" w:rsidRDefault="00485579">
            <w:pPr>
              <w:pStyle w:val="ConsPlusNormal"/>
            </w:pPr>
            <w:r w:rsidRPr="00F31BCE">
              <w:lastRenderedPageBreak/>
              <w:t>Розничная торговля, осуществляемая через объекты стационарной торговой сети, имеющие торговые залы (продовольственными товарами, промышленными товарами, смешанным ассортиментом товаров)</w:t>
            </w:r>
          </w:p>
        </w:tc>
        <w:tc>
          <w:tcPr>
            <w:tcW w:w="1843" w:type="dxa"/>
          </w:tcPr>
          <w:p w:rsidR="00485579" w:rsidRPr="00F31BCE" w:rsidRDefault="00485579">
            <w:pPr>
              <w:pStyle w:val="ConsPlusNormal"/>
              <w:jc w:val="center"/>
            </w:pPr>
            <w:r w:rsidRPr="00F31BCE">
              <w:t>0,123</w:t>
            </w:r>
          </w:p>
        </w:tc>
        <w:tc>
          <w:tcPr>
            <w:tcW w:w="1871" w:type="dxa"/>
          </w:tcPr>
          <w:p w:rsidR="00485579" w:rsidRPr="00F31BCE" w:rsidRDefault="00485579">
            <w:pPr>
              <w:pStyle w:val="ConsPlusNormal"/>
              <w:jc w:val="center"/>
            </w:pPr>
            <w:r w:rsidRPr="00F31BCE">
              <w:t>0,201</w:t>
            </w:r>
          </w:p>
        </w:tc>
      </w:tr>
      <w:tr w:rsidR="00485579" w:rsidRPr="00F31BCE">
        <w:tc>
          <w:tcPr>
            <w:tcW w:w="5329" w:type="dxa"/>
          </w:tcPr>
          <w:p w:rsidR="00485579" w:rsidRPr="00F31BCE" w:rsidRDefault="00485579">
            <w:pPr>
              <w:pStyle w:val="ConsPlusNormal"/>
            </w:pPr>
            <w:r w:rsidRPr="00F31BCE">
              <w:t>хлебом и хлебобулочными изделиями</w:t>
            </w:r>
          </w:p>
        </w:tc>
        <w:tc>
          <w:tcPr>
            <w:tcW w:w="1843" w:type="dxa"/>
          </w:tcPr>
          <w:p w:rsidR="00485579" w:rsidRPr="00F31BCE" w:rsidRDefault="00485579">
            <w:pPr>
              <w:pStyle w:val="ConsPlusNormal"/>
              <w:jc w:val="center"/>
            </w:pPr>
            <w:r w:rsidRPr="00F31BCE">
              <w:t>0,104</w:t>
            </w:r>
          </w:p>
        </w:tc>
        <w:tc>
          <w:tcPr>
            <w:tcW w:w="1871" w:type="dxa"/>
          </w:tcPr>
          <w:p w:rsidR="00485579" w:rsidRPr="00F31BCE" w:rsidRDefault="00485579">
            <w:pPr>
              <w:pStyle w:val="ConsPlusNormal"/>
              <w:jc w:val="center"/>
            </w:pPr>
            <w:r w:rsidRPr="00F31BCE">
              <w:t>0,156</w:t>
            </w:r>
          </w:p>
        </w:tc>
      </w:tr>
      <w:tr w:rsidR="00485579" w:rsidRPr="00F31BCE">
        <w:tc>
          <w:tcPr>
            <w:tcW w:w="5329" w:type="dxa"/>
          </w:tcPr>
          <w:p w:rsidR="00485579" w:rsidRPr="00F31BCE" w:rsidRDefault="00485579">
            <w:pPr>
              <w:pStyle w:val="ConsPlusNormal"/>
            </w:pPr>
            <w:r w:rsidRPr="00F31BCE">
              <w:t>детскими товарами</w:t>
            </w:r>
          </w:p>
        </w:tc>
        <w:tc>
          <w:tcPr>
            <w:tcW w:w="1843" w:type="dxa"/>
          </w:tcPr>
          <w:p w:rsidR="00485579" w:rsidRPr="00F31BCE" w:rsidRDefault="00485579">
            <w:pPr>
              <w:pStyle w:val="ConsPlusNormal"/>
              <w:jc w:val="center"/>
            </w:pPr>
            <w:r w:rsidRPr="00F31BCE">
              <w:t>0,104</w:t>
            </w:r>
          </w:p>
        </w:tc>
        <w:tc>
          <w:tcPr>
            <w:tcW w:w="1871" w:type="dxa"/>
          </w:tcPr>
          <w:p w:rsidR="00485579" w:rsidRPr="00F31BCE" w:rsidRDefault="00485579">
            <w:pPr>
              <w:pStyle w:val="ConsPlusNormal"/>
              <w:jc w:val="center"/>
            </w:pPr>
            <w:r w:rsidRPr="00F31BCE">
              <w:t>0,156</w:t>
            </w:r>
          </w:p>
        </w:tc>
      </w:tr>
      <w:tr w:rsidR="00485579" w:rsidRPr="00F31BCE">
        <w:tc>
          <w:tcPr>
            <w:tcW w:w="5329" w:type="dxa"/>
          </w:tcPr>
          <w:p w:rsidR="00485579" w:rsidRPr="00F31BCE" w:rsidRDefault="00485579">
            <w:pPr>
              <w:pStyle w:val="ConsPlusNormal"/>
            </w:pPr>
            <w:r w:rsidRPr="00F31BCE">
              <w:t>Розничная торговля, осуществляемая через объекты стационарной торговой сети, не имеющие торговых залов, и розничная торговля, осуществляемая через объекты нестационарной торговой сети (продовольственными товарами, промышленными товарами, смешанным ассортиментом товаров)</w:t>
            </w:r>
          </w:p>
        </w:tc>
        <w:tc>
          <w:tcPr>
            <w:tcW w:w="1843" w:type="dxa"/>
          </w:tcPr>
          <w:p w:rsidR="00485579" w:rsidRPr="00F31BCE" w:rsidRDefault="00485579">
            <w:pPr>
              <w:pStyle w:val="ConsPlusNormal"/>
              <w:jc w:val="center"/>
            </w:pPr>
            <w:r w:rsidRPr="00F31BCE">
              <w:t>0,108</w:t>
            </w:r>
          </w:p>
        </w:tc>
        <w:tc>
          <w:tcPr>
            <w:tcW w:w="1871" w:type="dxa"/>
          </w:tcPr>
          <w:p w:rsidR="00485579" w:rsidRPr="00F31BCE" w:rsidRDefault="00485579">
            <w:pPr>
              <w:pStyle w:val="ConsPlusNormal"/>
              <w:jc w:val="center"/>
            </w:pPr>
            <w:r w:rsidRPr="00F31BCE">
              <w:t>0,180</w:t>
            </w:r>
          </w:p>
        </w:tc>
      </w:tr>
      <w:tr w:rsidR="00485579" w:rsidRPr="00F31BCE">
        <w:tc>
          <w:tcPr>
            <w:tcW w:w="5329" w:type="dxa"/>
          </w:tcPr>
          <w:p w:rsidR="00485579" w:rsidRPr="00F31BCE" w:rsidRDefault="00485579">
            <w:pPr>
              <w:pStyle w:val="ConsPlusNormal"/>
            </w:pPr>
            <w:r w:rsidRPr="00F31BCE">
              <w:t>хлебом и хлебобулочными изделиями</w:t>
            </w:r>
          </w:p>
        </w:tc>
        <w:tc>
          <w:tcPr>
            <w:tcW w:w="1843" w:type="dxa"/>
          </w:tcPr>
          <w:p w:rsidR="00485579" w:rsidRPr="00F31BCE" w:rsidRDefault="00485579">
            <w:pPr>
              <w:pStyle w:val="ConsPlusNormal"/>
              <w:jc w:val="center"/>
            </w:pPr>
            <w:r w:rsidRPr="00F31BCE">
              <w:t>0,091</w:t>
            </w:r>
          </w:p>
        </w:tc>
        <w:tc>
          <w:tcPr>
            <w:tcW w:w="1871" w:type="dxa"/>
          </w:tcPr>
          <w:p w:rsidR="00485579" w:rsidRPr="00F31BCE" w:rsidRDefault="00485579">
            <w:pPr>
              <w:pStyle w:val="ConsPlusNormal"/>
              <w:jc w:val="center"/>
            </w:pPr>
            <w:r w:rsidRPr="00F31BCE">
              <w:t>0,143</w:t>
            </w:r>
          </w:p>
        </w:tc>
      </w:tr>
      <w:tr w:rsidR="00485579" w:rsidRPr="00F31BCE">
        <w:tc>
          <w:tcPr>
            <w:tcW w:w="5329" w:type="dxa"/>
          </w:tcPr>
          <w:p w:rsidR="00485579" w:rsidRPr="00F31BCE" w:rsidRDefault="00485579">
            <w:pPr>
              <w:pStyle w:val="ConsPlusNormal"/>
            </w:pPr>
            <w:r w:rsidRPr="00F31BCE">
              <w:t>детскими товарами</w:t>
            </w:r>
          </w:p>
        </w:tc>
        <w:tc>
          <w:tcPr>
            <w:tcW w:w="1843" w:type="dxa"/>
          </w:tcPr>
          <w:p w:rsidR="00485579" w:rsidRPr="00F31BCE" w:rsidRDefault="00485579">
            <w:pPr>
              <w:pStyle w:val="ConsPlusNormal"/>
              <w:jc w:val="center"/>
            </w:pPr>
            <w:r w:rsidRPr="00F31BCE">
              <w:t>0,091</w:t>
            </w:r>
          </w:p>
        </w:tc>
        <w:tc>
          <w:tcPr>
            <w:tcW w:w="1871" w:type="dxa"/>
          </w:tcPr>
          <w:p w:rsidR="00485579" w:rsidRPr="00F31BCE" w:rsidRDefault="00485579">
            <w:pPr>
              <w:pStyle w:val="ConsPlusNormal"/>
              <w:jc w:val="center"/>
            </w:pPr>
            <w:r w:rsidRPr="00F31BCE">
              <w:t>0,143</w:t>
            </w:r>
          </w:p>
        </w:tc>
      </w:tr>
      <w:tr w:rsidR="00485579" w:rsidRPr="00F31BCE">
        <w:tc>
          <w:tcPr>
            <w:tcW w:w="5329" w:type="dxa"/>
          </w:tcPr>
          <w:p w:rsidR="00485579" w:rsidRPr="00F31BCE" w:rsidRDefault="00485579">
            <w:pPr>
              <w:pStyle w:val="ConsPlusNormal"/>
            </w:pPr>
            <w:r w:rsidRPr="00F31BCE">
              <w:t>Развозная и разносная розничная торговля</w:t>
            </w:r>
          </w:p>
        </w:tc>
        <w:tc>
          <w:tcPr>
            <w:tcW w:w="1843" w:type="dxa"/>
          </w:tcPr>
          <w:p w:rsidR="00485579" w:rsidRPr="00F31BCE" w:rsidRDefault="00485579">
            <w:pPr>
              <w:pStyle w:val="ConsPlusNormal"/>
              <w:jc w:val="center"/>
            </w:pPr>
            <w:r w:rsidRPr="00F31BCE">
              <w:t>0,055</w:t>
            </w:r>
          </w:p>
        </w:tc>
        <w:tc>
          <w:tcPr>
            <w:tcW w:w="1871" w:type="dxa"/>
          </w:tcPr>
          <w:p w:rsidR="00485579" w:rsidRPr="00F31BCE" w:rsidRDefault="00485579">
            <w:pPr>
              <w:pStyle w:val="ConsPlusNormal"/>
              <w:jc w:val="center"/>
            </w:pPr>
            <w:r w:rsidRPr="00F31BCE">
              <w:t>0,066</w:t>
            </w:r>
          </w:p>
        </w:tc>
      </w:tr>
      <w:tr w:rsidR="00485579" w:rsidRPr="00F31BCE">
        <w:tc>
          <w:tcPr>
            <w:tcW w:w="5329" w:type="dxa"/>
          </w:tcPr>
          <w:p w:rsidR="00485579" w:rsidRPr="00F31BCE" w:rsidRDefault="00485579">
            <w:pPr>
              <w:pStyle w:val="ConsPlusNormal"/>
            </w:pPr>
            <w:r w:rsidRPr="00F31BCE">
              <w:t>Оказание услуг общественного питания через объекты организации общественного питания, имеющие залы обслуживания посетителей, а также через объекты организации общественного питания, не имеющие залов обслуживания посетителей</w:t>
            </w:r>
          </w:p>
        </w:tc>
        <w:tc>
          <w:tcPr>
            <w:tcW w:w="1843" w:type="dxa"/>
          </w:tcPr>
          <w:p w:rsidR="00485579" w:rsidRPr="00F31BCE" w:rsidRDefault="00485579">
            <w:pPr>
              <w:pStyle w:val="ConsPlusNormal"/>
              <w:jc w:val="center"/>
            </w:pPr>
            <w:r w:rsidRPr="00F31BCE">
              <w:t>0,121</w:t>
            </w:r>
          </w:p>
        </w:tc>
        <w:tc>
          <w:tcPr>
            <w:tcW w:w="1871" w:type="dxa"/>
          </w:tcPr>
          <w:p w:rsidR="00485579" w:rsidRPr="00F31BCE" w:rsidRDefault="00485579">
            <w:pPr>
              <w:pStyle w:val="ConsPlusNormal"/>
              <w:jc w:val="center"/>
            </w:pPr>
            <w:r w:rsidRPr="00F31BCE">
              <w:t>0,198</w:t>
            </w:r>
          </w:p>
        </w:tc>
      </w:tr>
      <w:tr w:rsidR="00485579" w:rsidRPr="00F31BCE">
        <w:tc>
          <w:tcPr>
            <w:tcW w:w="5329" w:type="dxa"/>
          </w:tcPr>
          <w:p w:rsidR="00485579" w:rsidRPr="00F31BCE" w:rsidRDefault="00485579">
            <w:pPr>
              <w:pStyle w:val="ConsPlusNormal"/>
            </w:pPr>
            <w:r w:rsidRPr="00F31BCE">
              <w:t>в т.ч. общественное питание, осуществляемое в точках (местах) общественного питания, расположенных на территориях медицинских, образовательных и детских дошкольных учреждений</w:t>
            </w:r>
          </w:p>
        </w:tc>
        <w:tc>
          <w:tcPr>
            <w:tcW w:w="1843" w:type="dxa"/>
          </w:tcPr>
          <w:p w:rsidR="00485579" w:rsidRPr="00F31BCE" w:rsidRDefault="00485579">
            <w:pPr>
              <w:pStyle w:val="ConsPlusNormal"/>
              <w:jc w:val="center"/>
            </w:pPr>
            <w:r w:rsidRPr="00F31BCE">
              <w:t>0,033</w:t>
            </w:r>
          </w:p>
        </w:tc>
        <w:tc>
          <w:tcPr>
            <w:tcW w:w="1871" w:type="dxa"/>
          </w:tcPr>
          <w:p w:rsidR="00485579" w:rsidRPr="00F31BCE" w:rsidRDefault="00485579">
            <w:pPr>
              <w:pStyle w:val="ConsPlusNormal"/>
              <w:jc w:val="center"/>
            </w:pPr>
            <w:r w:rsidRPr="00F31BCE">
              <w:t>0,044</w:t>
            </w:r>
          </w:p>
        </w:tc>
      </w:tr>
      <w:tr w:rsidR="00485579" w:rsidRPr="00F31BCE">
        <w:tc>
          <w:tcPr>
            <w:tcW w:w="5329" w:type="dxa"/>
          </w:tcPr>
          <w:p w:rsidR="00485579" w:rsidRPr="00F31BCE" w:rsidRDefault="00485579">
            <w:pPr>
              <w:pStyle w:val="ConsPlusNormal"/>
            </w:pPr>
            <w:r w:rsidRPr="00F31BCE">
              <w:t>Оказание автотранспортных услуг</w:t>
            </w:r>
          </w:p>
        </w:tc>
        <w:tc>
          <w:tcPr>
            <w:tcW w:w="1843" w:type="dxa"/>
          </w:tcPr>
          <w:p w:rsidR="00485579" w:rsidRPr="00F31BCE" w:rsidRDefault="00485579">
            <w:pPr>
              <w:pStyle w:val="ConsPlusNormal"/>
              <w:jc w:val="center"/>
            </w:pPr>
            <w:r w:rsidRPr="00F31BCE">
              <w:t>0,132</w:t>
            </w:r>
          </w:p>
        </w:tc>
        <w:tc>
          <w:tcPr>
            <w:tcW w:w="1871" w:type="dxa"/>
          </w:tcPr>
          <w:p w:rsidR="00485579" w:rsidRPr="00F31BCE" w:rsidRDefault="00485579">
            <w:pPr>
              <w:pStyle w:val="ConsPlusNormal"/>
              <w:jc w:val="center"/>
            </w:pPr>
            <w:r w:rsidRPr="00F31BCE">
              <w:t>0,154</w:t>
            </w:r>
          </w:p>
        </w:tc>
      </w:tr>
      <w:tr w:rsidR="00485579" w:rsidRPr="00F31BCE">
        <w:tc>
          <w:tcPr>
            <w:tcW w:w="5329" w:type="dxa"/>
          </w:tcPr>
          <w:p w:rsidR="00485579" w:rsidRPr="00F31BCE" w:rsidRDefault="00485579">
            <w:pPr>
              <w:pStyle w:val="ConsPlusNormal"/>
            </w:pPr>
            <w:r w:rsidRPr="00F31BCE">
              <w:t>Оказание услуг по хранению автотранспортных средств на платных стоянках</w:t>
            </w:r>
          </w:p>
        </w:tc>
        <w:tc>
          <w:tcPr>
            <w:tcW w:w="1843" w:type="dxa"/>
          </w:tcPr>
          <w:p w:rsidR="00485579" w:rsidRPr="00F31BCE" w:rsidRDefault="00485579">
            <w:pPr>
              <w:pStyle w:val="ConsPlusNormal"/>
              <w:jc w:val="center"/>
            </w:pPr>
            <w:r w:rsidRPr="00F31BCE">
              <w:t>0,108</w:t>
            </w:r>
          </w:p>
        </w:tc>
        <w:tc>
          <w:tcPr>
            <w:tcW w:w="1871" w:type="dxa"/>
          </w:tcPr>
          <w:p w:rsidR="00485579" w:rsidRPr="00F31BCE" w:rsidRDefault="00485579">
            <w:pPr>
              <w:pStyle w:val="ConsPlusNormal"/>
              <w:jc w:val="center"/>
            </w:pPr>
            <w:r w:rsidRPr="00F31BCE">
              <w:t>0,120</w:t>
            </w:r>
          </w:p>
        </w:tc>
      </w:tr>
      <w:tr w:rsidR="00485579" w:rsidRPr="00F31BCE">
        <w:tc>
          <w:tcPr>
            <w:tcW w:w="5329" w:type="dxa"/>
          </w:tcPr>
          <w:p w:rsidR="00485579" w:rsidRPr="00F31BCE" w:rsidRDefault="00485579">
            <w:pPr>
              <w:pStyle w:val="ConsPlusNormal"/>
            </w:pPr>
            <w:r w:rsidRPr="00F31BCE">
              <w:t>Распространение и (или) размещение наружной рекламы любым способом нанесения изображения, за исключением наружной рекламы с автоматической сменой изображения</w:t>
            </w:r>
          </w:p>
        </w:tc>
        <w:tc>
          <w:tcPr>
            <w:tcW w:w="1843" w:type="dxa"/>
          </w:tcPr>
          <w:p w:rsidR="00485579" w:rsidRPr="00F31BCE" w:rsidRDefault="00485579">
            <w:pPr>
              <w:pStyle w:val="ConsPlusNormal"/>
              <w:jc w:val="center"/>
            </w:pPr>
            <w:r w:rsidRPr="00F31BCE">
              <w:t>0,090</w:t>
            </w:r>
          </w:p>
        </w:tc>
        <w:tc>
          <w:tcPr>
            <w:tcW w:w="1871" w:type="dxa"/>
          </w:tcPr>
          <w:p w:rsidR="00485579" w:rsidRPr="00F31BCE" w:rsidRDefault="00485579">
            <w:pPr>
              <w:pStyle w:val="ConsPlusNormal"/>
              <w:jc w:val="center"/>
            </w:pPr>
            <w:r w:rsidRPr="00F31BCE">
              <w:t>0,105</w:t>
            </w:r>
          </w:p>
        </w:tc>
      </w:tr>
      <w:tr w:rsidR="00485579" w:rsidRPr="00F31BCE">
        <w:tc>
          <w:tcPr>
            <w:tcW w:w="5329" w:type="dxa"/>
          </w:tcPr>
          <w:p w:rsidR="00485579" w:rsidRPr="00F31BCE" w:rsidRDefault="00485579">
            <w:pPr>
              <w:pStyle w:val="ConsPlusNormal"/>
            </w:pPr>
            <w:r w:rsidRPr="00F31BCE">
              <w:t>Распространение и (или) размещение наружной рекламы на автобусах любых типов, легковых и грузовых автомобилях, прицепах, полуприцепах и прицепах-роспусках, речных судах</w:t>
            </w:r>
          </w:p>
        </w:tc>
        <w:tc>
          <w:tcPr>
            <w:tcW w:w="1843" w:type="dxa"/>
          </w:tcPr>
          <w:p w:rsidR="00485579" w:rsidRPr="00F31BCE" w:rsidRDefault="00485579">
            <w:pPr>
              <w:pStyle w:val="ConsPlusNormal"/>
              <w:jc w:val="center"/>
            </w:pPr>
            <w:r w:rsidRPr="00F31BCE">
              <w:t>0,090</w:t>
            </w:r>
          </w:p>
        </w:tc>
        <w:tc>
          <w:tcPr>
            <w:tcW w:w="1871" w:type="dxa"/>
          </w:tcPr>
          <w:p w:rsidR="00485579" w:rsidRPr="00F31BCE" w:rsidRDefault="00485579">
            <w:pPr>
              <w:pStyle w:val="ConsPlusNormal"/>
              <w:jc w:val="center"/>
            </w:pPr>
            <w:r w:rsidRPr="00F31BCE">
              <w:t>0,105</w:t>
            </w:r>
          </w:p>
        </w:tc>
      </w:tr>
      <w:tr w:rsidR="00485579" w:rsidRPr="00F31BCE">
        <w:tc>
          <w:tcPr>
            <w:tcW w:w="5329" w:type="dxa"/>
          </w:tcPr>
          <w:p w:rsidR="00485579" w:rsidRPr="00F31BCE" w:rsidRDefault="00485579">
            <w:pPr>
              <w:pStyle w:val="ConsPlusNormal"/>
            </w:pPr>
            <w:r w:rsidRPr="00F31BCE">
              <w:t>Оказание услуг по временному размещению и проживанию</w:t>
            </w:r>
          </w:p>
        </w:tc>
        <w:tc>
          <w:tcPr>
            <w:tcW w:w="1843" w:type="dxa"/>
          </w:tcPr>
          <w:p w:rsidR="00485579" w:rsidRPr="00F31BCE" w:rsidRDefault="00485579">
            <w:pPr>
              <w:pStyle w:val="ConsPlusNormal"/>
              <w:jc w:val="center"/>
            </w:pPr>
            <w:r w:rsidRPr="00F31BCE">
              <w:t>0,120</w:t>
            </w:r>
          </w:p>
        </w:tc>
        <w:tc>
          <w:tcPr>
            <w:tcW w:w="1871" w:type="dxa"/>
          </w:tcPr>
          <w:p w:rsidR="00485579" w:rsidRPr="00F31BCE" w:rsidRDefault="00485579">
            <w:pPr>
              <w:pStyle w:val="ConsPlusNormal"/>
              <w:jc w:val="center"/>
            </w:pPr>
            <w:r w:rsidRPr="00F31BCE">
              <w:t>0,144</w:t>
            </w:r>
          </w:p>
        </w:tc>
      </w:tr>
      <w:tr w:rsidR="00485579" w:rsidRPr="00F31BCE">
        <w:tc>
          <w:tcPr>
            <w:tcW w:w="5329" w:type="dxa"/>
          </w:tcPr>
          <w:p w:rsidR="00485579" w:rsidRPr="00F31BCE" w:rsidRDefault="00485579">
            <w:pPr>
              <w:pStyle w:val="ConsPlusNormal"/>
            </w:pPr>
            <w:r w:rsidRPr="00F31BCE">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w:t>
            </w:r>
            <w:r w:rsidRPr="00F31BCE">
              <w:lastRenderedPageBreak/>
              <w:t>боксов и других объектов), а также объектов организации общественного питания, не имеющих зала обслуживания посетителей</w:t>
            </w:r>
          </w:p>
        </w:tc>
        <w:tc>
          <w:tcPr>
            <w:tcW w:w="1843" w:type="dxa"/>
          </w:tcPr>
          <w:p w:rsidR="00485579" w:rsidRPr="00F31BCE" w:rsidRDefault="00485579">
            <w:pPr>
              <w:pStyle w:val="ConsPlusNormal"/>
              <w:jc w:val="center"/>
            </w:pPr>
            <w:r w:rsidRPr="00F31BCE">
              <w:lastRenderedPageBreak/>
              <w:t>0,172</w:t>
            </w:r>
          </w:p>
        </w:tc>
        <w:tc>
          <w:tcPr>
            <w:tcW w:w="1871" w:type="dxa"/>
          </w:tcPr>
          <w:p w:rsidR="00485579" w:rsidRPr="00F31BCE" w:rsidRDefault="00485579">
            <w:pPr>
              <w:pStyle w:val="ConsPlusNormal"/>
              <w:jc w:val="center"/>
            </w:pPr>
            <w:r w:rsidRPr="00F31BCE">
              <w:t>0,207</w:t>
            </w:r>
          </w:p>
        </w:tc>
      </w:tr>
    </w:tbl>
    <w:p w:rsidR="00485579" w:rsidRPr="00F31BCE" w:rsidRDefault="00485579">
      <w:pPr>
        <w:pStyle w:val="ConsPlusNormal"/>
        <w:jc w:val="both"/>
      </w:pPr>
    </w:p>
    <w:p w:rsidR="00485579" w:rsidRPr="00F31BCE" w:rsidRDefault="00485579">
      <w:pPr>
        <w:pStyle w:val="ConsPlusNormal"/>
        <w:jc w:val="both"/>
      </w:pPr>
    </w:p>
    <w:p w:rsidR="00485579" w:rsidRPr="00F31BCE" w:rsidRDefault="00485579">
      <w:pPr>
        <w:pStyle w:val="ConsPlusNormal"/>
        <w:jc w:val="both"/>
      </w:pPr>
    </w:p>
    <w:p w:rsidR="00485579" w:rsidRPr="00F31BCE" w:rsidRDefault="00485579">
      <w:pPr>
        <w:pStyle w:val="ConsPlusNormal"/>
        <w:jc w:val="both"/>
      </w:pPr>
    </w:p>
    <w:p w:rsidR="00485579" w:rsidRPr="00F31BCE" w:rsidRDefault="00485579">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F31BCE" w:rsidRPr="00F31BCE" w:rsidRDefault="00F31BCE">
      <w:pPr>
        <w:pStyle w:val="ConsPlusNormal"/>
        <w:jc w:val="both"/>
      </w:pPr>
    </w:p>
    <w:p w:rsidR="00485579" w:rsidRPr="00F31BCE" w:rsidRDefault="00485579">
      <w:pPr>
        <w:pStyle w:val="ConsPlusNormal"/>
        <w:jc w:val="right"/>
        <w:outlineLvl w:val="1"/>
      </w:pPr>
      <w:bookmarkStart w:id="2" w:name="P241"/>
      <w:bookmarkEnd w:id="2"/>
      <w:r w:rsidRPr="00F31BCE">
        <w:lastRenderedPageBreak/>
        <w:t>Приложение N 2</w:t>
      </w:r>
    </w:p>
    <w:p w:rsidR="00485579" w:rsidRPr="00F31BCE" w:rsidRDefault="00485579">
      <w:pPr>
        <w:pStyle w:val="ConsPlusNormal"/>
        <w:jc w:val="right"/>
      </w:pPr>
      <w:r w:rsidRPr="00F31BCE">
        <w:t>к Положению о едином налоге</w:t>
      </w:r>
    </w:p>
    <w:p w:rsidR="00485579" w:rsidRPr="00F31BCE" w:rsidRDefault="00485579">
      <w:pPr>
        <w:pStyle w:val="ConsPlusNormal"/>
        <w:jc w:val="right"/>
      </w:pPr>
      <w:r w:rsidRPr="00F31BCE">
        <w:t xml:space="preserve">на вмененный доход для </w:t>
      </w:r>
      <w:proofErr w:type="gramStart"/>
      <w:r w:rsidRPr="00F31BCE">
        <w:t>отдельных</w:t>
      </w:r>
      <w:proofErr w:type="gramEnd"/>
    </w:p>
    <w:p w:rsidR="00485579" w:rsidRPr="00F31BCE" w:rsidRDefault="00485579">
      <w:pPr>
        <w:pStyle w:val="ConsPlusNormal"/>
        <w:jc w:val="right"/>
      </w:pPr>
      <w:r w:rsidRPr="00F31BCE">
        <w:t>видов деятельности</w:t>
      </w:r>
    </w:p>
    <w:p w:rsidR="00485579" w:rsidRPr="00F31BCE" w:rsidRDefault="00485579">
      <w:pPr>
        <w:pStyle w:val="ConsPlusNormal"/>
        <w:jc w:val="right"/>
      </w:pPr>
      <w:r w:rsidRPr="00F31BCE">
        <w:t xml:space="preserve">на территории </w:t>
      </w:r>
      <w:proofErr w:type="spellStart"/>
      <w:r w:rsidRPr="00F31BCE">
        <w:t>Добровского</w:t>
      </w:r>
      <w:proofErr w:type="spellEnd"/>
    </w:p>
    <w:p w:rsidR="00485579" w:rsidRPr="00F31BCE" w:rsidRDefault="00485579">
      <w:pPr>
        <w:pStyle w:val="ConsPlusNormal"/>
        <w:jc w:val="right"/>
      </w:pPr>
      <w:r w:rsidRPr="00F31BCE">
        <w:t>муниципального района</w:t>
      </w:r>
    </w:p>
    <w:p w:rsidR="00485579" w:rsidRPr="00F31BCE" w:rsidRDefault="00485579">
      <w:pPr>
        <w:spacing w:after="1"/>
      </w:pPr>
    </w:p>
    <w:p w:rsidR="00485579" w:rsidRPr="00F31BCE" w:rsidRDefault="00485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268"/>
      </w:tblGrid>
      <w:tr w:rsidR="00485579" w:rsidRPr="00F31BCE">
        <w:tc>
          <w:tcPr>
            <w:tcW w:w="6803" w:type="dxa"/>
          </w:tcPr>
          <w:p w:rsidR="00485579" w:rsidRPr="00F31BCE" w:rsidRDefault="00485579">
            <w:pPr>
              <w:pStyle w:val="ConsPlusNormal"/>
              <w:jc w:val="center"/>
            </w:pPr>
            <w:r w:rsidRPr="00F31BCE">
              <w:t>Наименование видов экономической деятельности</w:t>
            </w:r>
          </w:p>
        </w:tc>
        <w:tc>
          <w:tcPr>
            <w:tcW w:w="2268" w:type="dxa"/>
          </w:tcPr>
          <w:p w:rsidR="00485579" w:rsidRPr="00F31BCE" w:rsidRDefault="00485579">
            <w:pPr>
              <w:pStyle w:val="ConsPlusNormal"/>
              <w:jc w:val="center"/>
            </w:pPr>
            <w:r w:rsidRPr="00F31BCE">
              <w:t>Коды Общероссийского классификатора видов экономической деятельности (ОКВЭД 2)</w:t>
            </w:r>
          </w:p>
        </w:tc>
      </w:tr>
      <w:tr w:rsidR="00485579" w:rsidRPr="00F31BCE">
        <w:tc>
          <w:tcPr>
            <w:tcW w:w="6803" w:type="dxa"/>
          </w:tcPr>
          <w:p w:rsidR="00485579" w:rsidRPr="00F31BCE" w:rsidRDefault="00485579">
            <w:pPr>
              <w:pStyle w:val="ConsPlusNormal"/>
            </w:pPr>
            <w:r w:rsidRPr="00F31BCE">
              <w:t>Деятельность прочего сухопутного пассажирского транспорта</w:t>
            </w:r>
          </w:p>
        </w:tc>
        <w:tc>
          <w:tcPr>
            <w:tcW w:w="2268" w:type="dxa"/>
          </w:tcPr>
          <w:p w:rsidR="00485579" w:rsidRPr="00F31BCE" w:rsidRDefault="00485579">
            <w:pPr>
              <w:pStyle w:val="ConsPlusNormal"/>
            </w:pPr>
            <w:r w:rsidRPr="00F31BCE">
              <w:t>49.3</w:t>
            </w:r>
          </w:p>
        </w:tc>
      </w:tr>
      <w:tr w:rsidR="00485579" w:rsidRPr="00F31BCE">
        <w:tc>
          <w:tcPr>
            <w:tcW w:w="6803" w:type="dxa"/>
          </w:tcPr>
          <w:p w:rsidR="00485579" w:rsidRPr="00F31BCE" w:rsidRDefault="00485579">
            <w:pPr>
              <w:pStyle w:val="ConsPlusNormal"/>
            </w:pPr>
            <w:r w:rsidRPr="00F31BCE">
              <w:t>Деятельность автомобильного грузового транспорта и услуги по перевозкам</w:t>
            </w:r>
          </w:p>
        </w:tc>
        <w:tc>
          <w:tcPr>
            <w:tcW w:w="2268" w:type="dxa"/>
          </w:tcPr>
          <w:p w:rsidR="00485579" w:rsidRPr="00F31BCE" w:rsidRDefault="00485579">
            <w:pPr>
              <w:pStyle w:val="ConsPlusNormal"/>
            </w:pPr>
            <w:r w:rsidRPr="00F31BCE">
              <w:t>49.4</w:t>
            </w:r>
          </w:p>
        </w:tc>
      </w:tr>
      <w:tr w:rsidR="00485579" w:rsidRPr="00F31BCE">
        <w:tc>
          <w:tcPr>
            <w:tcW w:w="6803" w:type="dxa"/>
          </w:tcPr>
          <w:p w:rsidR="00485579" w:rsidRPr="00F31BCE" w:rsidRDefault="00485579">
            <w:pPr>
              <w:pStyle w:val="ConsPlusNormal"/>
            </w:pPr>
            <w:r w:rsidRPr="00F31BCE">
              <w:t>Деятельность в области спорта, отдыха и развлечений</w:t>
            </w:r>
          </w:p>
        </w:tc>
        <w:tc>
          <w:tcPr>
            <w:tcW w:w="2268" w:type="dxa"/>
          </w:tcPr>
          <w:p w:rsidR="00485579" w:rsidRPr="00F31BCE" w:rsidRDefault="00485579">
            <w:pPr>
              <w:pStyle w:val="ConsPlusNormal"/>
            </w:pPr>
            <w:r w:rsidRPr="00F31BCE">
              <w:t>93</w:t>
            </w:r>
          </w:p>
        </w:tc>
      </w:tr>
      <w:tr w:rsidR="00485579" w:rsidRPr="00F31BCE">
        <w:tc>
          <w:tcPr>
            <w:tcW w:w="6803" w:type="dxa"/>
          </w:tcPr>
          <w:p w:rsidR="00485579" w:rsidRPr="00F31BCE" w:rsidRDefault="00485579">
            <w:pPr>
              <w:pStyle w:val="ConsPlusNormal"/>
            </w:pPr>
            <w:r w:rsidRPr="00F31BCE">
              <w:t>Деятельность физкультурно-оздоровительная</w:t>
            </w:r>
          </w:p>
        </w:tc>
        <w:tc>
          <w:tcPr>
            <w:tcW w:w="2268" w:type="dxa"/>
          </w:tcPr>
          <w:p w:rsidR="00485579" w:rsidRPr="00F31BCE" w:rsidRDefault="00485579">
            <w:pPr>
              <w:pStyle w:val="ConsPlusNormal"/>
            </w:pPr>
            <w:r w:rsidRPr="00F31BCE">
              <w:t>96.04</w:t>
            </w:r>
          </w:p>
        </w:tc>
      </w:tr>
      <w:tr w:rsidR="00485579" w:rsidRPr="00F31BCE">
        <w:tc>
          <w:tcPr>
            <w:tcW w:w="6803" w:type="dxa"/>
          </w:tcPr>
          <w:p w:rsidR="00485579" w:rsidRPr="00F31BCE" w:rsidRDefault="00485579">
            <w:pPr>
              <w:pStyle w:val="ConsPlusNormal"/>
            </w:pPr>
            <w:r w:rsidRPr="00F31BCE">
              <w:t>Деятельность туристических агентств и прочих организаций, предоставляющих услуги в сфере туризма</w:t>
            </w:r>
          </w:p>
        </w:tc>
        <w:tc>
          <w:tcPr>
            <w:tcW w:w="2268" w:type="dxa"/>
          </w:tcPr>
          <w:p w:rsidR="00485579" w:rsidRPr="00F31BCE" w:rsidRDefault="00485579">
            <w:pPr>
              <w:pStyle w:val="ConsPlusNormal"/>
            </w:pPr>
            <w:r w:rsidRPr="00F31BCE">
              <w:t>79</w:t>
            </w:r>
          </w:p>
        </w:tc>
      </w:tr>
      <w:tr w:rsidR="00485579" w:rsidRPr="00F31BCE">
        <w:tc>
          <w:tcPr>
            <w:tcW w:w="6803" w:type="dxa"/>
          </w:tcPr>
          <w:p w:rsidR="00485579" w:rsidRPr="00F31BCE" w:rsidRDefault="00485579">
            <w:pPr>
              <w:pStyle w:val="ConsPlusNormal"/>
            </w:pPr>
            <w:r w:rsidRPr="00F31BCE">
              <w:t>Деятельность по предоставлению продуктов питания и напитков</w:t>
            </w:r>
          </w:p>
        </w:tc>
        <w:tc>
          <w:tcPr>
            <w:tcW w:w="2268" w:type="dxa"/>
          </w:tcPr>
          <w:p w:rsidR="00485579" w:rsidRPr="00F31BCE" w:rsidRDefault="00485579">
            <w:pPr>
              <w:pStyle w:val="ConsPlusNormal"/>
            </w:pPr>
            <w:r w:rsidRPr="00F31BCE">
              <w:t>56</w:t>
            </w:r>
          </w:p>
        </w:tc>
      </w:tr>
      <w:tr w:rsidR="00485579" w:rsidRPr="00F31BCE">
        <w:tc>
          <w:tcPr>
            <w:tcW w:w="6803" w:type="dxa"/>
          </w:tcPr>
          <w:p w:rsidR="00485579" w:rsidRPr="00F31BCE" w:rsidRDefault="00485579">
            <w:pPr>
              <w:pStyle w:val="ConsPlusNormal"/>
            </w:pPr>
            <w:r w:rsidRPr="00F31BCE">
              <w:t>Образование дополнительное детей и взрослых</w:t>
            </w:r>
          </w:p>
        </w:tc>
        <w:tc>
          <w:tcPr>
            <w:tcW w:w="2268" w:type="dxa"/>
          </w:tcPr>
          <w:p w:rsidR="00485579" w:rsidRPr="00F31BCE" w:rsidRDefault="00485579">
            <w:pPr>
              <w:pStyle w:val="ConsPlusNormal"/>
            </w:pPr>
            <w:r w:rsidRPr="00F31BCE">
              <w:t>85.41</w:t>
            </w:r>
          </w:p>
        </w:tc>
      </w:tr>
      <w:tr w:rsidR="00485579" w:rsidRPr="00F31BCE">
        <w:tc>
          <w:tcPr>
            <w:tcW w:w="6803" w:type="dxa"/>
          </w:tcPr>
          <w:p w:rsidR="00485579" w:rsidRPr="00F31BCE" w:rsidRDefault="00485579">
            <w:pPr>
              <w:pStyle w:val="ConsPlusNormal"/>
            </w:pPr>
            <w:r w:rsidRPr="00F31BCE">
              <w:t>Ремонт компьютеров, предметов личного потребления и хозяйственно-бытового назначения</w:t>
            </w:r>
          </w:p>
        </w:tc>
        <w:tc>
          <w:tcPr>
            <w:tcW w:w="2268" w:type="dxa"/>
          </w:tcPr>
          <w:p w:rsidR="00485579" w:rsidRPr="00F31BCE" w:rsidRDefault="00485579">
            <w:pPr>
              <w:pStyle w:val="ConsPlusNormal"/>
            </w:pPr>
            <w:r w:rsidRPr="00F31BCE">
              <w:t>95</w:t>
            </w:r>
          </w:p>
        </w:tc>
      </w:tr>
      <w:tr w:rsidR="00485579" w:rsidRPr="00F31BCE">
        <w:tc>
          <w:tcPr>
            <w:tcW w:w="6803" w:type="dxa"/>
          </w:tcPr>
          <w:p w:rsidR="00485579" w:rsidRPr="00F31BCE" w:rsidRDefault="00485579">
            <w:pPr>
              <w:pStyle w:val="ConsPlusNormal"/>
            </w:pPr>
            <w:r w:rsidRPr="00F31BCE">
              <w:t>Стирка и химическая чистка текстильных и меховых изделий</w:t>
            </w:r>
          </w:p>
        </w:tc>
        <w:tc>
          <w:tcPr>
            <w:tcW w:w="2268" w:type="dxa"/>
          </w:tcPr>
          <w:p w:rsidR="00485579" w:rsidRPr="00F31BCE" w:rsidRDefault="00485579">
            <w:pPr>
              <w:pStyle w:val="ConsPlusNormal"/>
            </w:pPr>
            <w:r w:rsidRPr="00F31BCE">
              <w:t>96.01</w:t>
            </w:r>
          </w:p>
        </w:tc>
      </w:tr>
      <w:tr w:rsidR="00485579" w:rsidRPr="00F31BCE">
        <w:tc>
          <w:tcPr>
            <w:tcW w:w="6803" w:type="dxa"/>
          </w:tcPr>
          <w:p w:rsidR="00485579" w:rsidRPr="00F31BCE" w:rsidRDefault="00485579">
            <w:pPr>
              <w:pStyle w:val="ConsPlusNormal"/>
            </w:pPr>
            <w:r w:rsidRPr="00F31BCE">
              <w:t>Предоставление услуг парикмахерскими и салонами красоты</w:t>
            </w:r>
          </w:p>
        </w:tc>
        <w:tc>
          <w:tcPr>
            <w:tcW w:w="2268" w:type="dxa"/>
          </w:tcPr>
          <w:p w:rsidR="00485579" w:rsidRPr="00F31BCE" w:rsidRDefault="00485579">
            <w:pPr>
              <w:pStyle w:val="ConsPlusNormal"/>
            </w:pPr>
            <w:r w:rsidRPr="00F31BCE">
              <w:t>96.02</w:t>
            </w:r>
          </w:p>
        </w:tc>
      </w:tr>
      <w:tr w:rsidR="00485579" w:rsidRPr="00F31BCE">
        <w:tc>
          <w:tcPr>
            <w:tcW w:w="6803" w:type="dxa"/>
          </w:tcPr>
          <w:p w:rsidR="00485579" w:rsidRPr="00F31BCE" w:rsidRDefault="00485579">
            <w:pPr>
              <w:pStyle w:val="ConsPlusNormal"/>
            </w:pPr>
            <w:r w:rsidRPr="00F31BCE">
              <w:t>Торговля розничная автомобильными деталями, узлами и принадлежностями</w:t>
            </w:r>
          </w:p>
        </w:tc>
        <w:tc>
          <w:tcPr>
            <w:tcW w:w="2268" w:type="dxa"/>
          </w:tcPr>
          <w:p w:rsidR="00485579" w:rsidRPr="00F31BCE" w:rsidRDefault="00485579">
            <w:pPr>
              <w:pStyle w:val="ConsPlusNormal"/>
            </w:pPr>
            <w:r w:rsidRPr="00F31BCE">
              <w:t>45.32</w:t>
            </w:r>
          </w:p>
        </w:tc>
      </w:tr>
      <w:tr w:rsidR="00485579" w:rsidRPr="00F31BCE">
        <w:tc>
          <w:tcPr>
            <w:tcW w:w="6803" w:type="dxa"/>
          </w:tcPr>
          <w:p w:rsidR="00485579" w:rsidRPr="00F31BCE" w:rsidRDefault="00485579">
            <w:pPr>
              <w:pStyle w:val="ConsPlusNormal"/>
            </w:pPr>
            <w:r w:rsidRPr="00F31BCE">
              <w:t>Торговля розничная мотоциклами, их деталями, составными частями и принадлежностями в специализированных магазинах</w:t>
            </w:r>
          </w:p>
        </w:tc>
        <w:tc>
          <w:tcPr>
            <w:tcW w:w="2268" w:type="dxa"/>
          </w:tcPr>
          <w:p w:rsidR="00485579" w:rsidRPr="00F31BCE" w:rsidRDefault="00485579">
            <w:pPr>
              <w:pStyle w:val="ConsPlusNormal"/>
            </w:pPr>
            <w:r w:rsidRPr="00F31BCE">
              <w:t>45.40.2</w:t>
            </w:r>
          </w:p>
        </w:tc>
      </w:tr>
      <w:tr w:rsidR="00485579" w:rsidRPr="00F31BCE">
        <w:tc>
          <w:tcPr>
            <w:tcW w:w="6803" w:type="dxa"/>
          </w:tcPr>
          <w:p w:rsidR="00485579" w:rsidRPr="00F31BCE" w:rsidRDefault="00485579">
            <w:pPr>
              <w:pStyle w:val="ConsPlusNormal"/>
            </w:pPr>
            <w:r w:rsidRPr="00F31BCE">
              <w:t>Торговля розничная мотоциклами, их деталями, узлами и принадлежностями прочая</w:t>
            </w:r>
          </w:p>
        </w:tc>
        <w:tc>
          <w:tcPr>
            <w:tcW w:w="2268" w:type="dxa"/>
          </w:tcPr>
          <w:p w:rsidR="00485579" w:rsidRPr="00F31BCE" w:rsidRDefault="00485579">
            <w:pPr>
              <w:pStyle w:val="ConsPlusNormal"/>
            </w:pPr>
            <w:r w:rsidRPr="00F31BCE">
              <w:t>45.40.3</w:t>
            </w:r>
          </w:p>
        </w:tc>
      </w:tr>
      <w:tr w:rsidR="00485579" w:rsidRPr="00F31BCE">
        <w:tc>
          <w:tcPr>
            <w:tcW w:w="6803" w:type="dxa"/>
          </w:tcPr>
          <w:p w:rsidR="00485579" w:rsidRPr="00F31BCE" w:rsidRDefault="00485579">
            <w:pPr>
              <w:pStyle w:val="ConsPlusNormal"/>
            </w:pPr>
            <w:r w:rsidRPr="00F31BCE">
              <w:t>Торговля розничная большим товарным ассортиментом с преобладанием непродовольственных товаров в неспециализированных магазинах</w:t>
            </w:r>
          </w:p>
        </w:tc>
        <w:tc>
          <w:tcPr>
            <w:tcW w:w="2268" w:type="dxa"/>
          </w:tcPr>
          <w:p w:rsidR="00485579" w:rsidRPr="00F31BCE" w:rsidRDefault="00485579">
            <w:pPr>
              <w:pStyle w:val="ConsPlusNormal"/>
            </w:pPr>
            <w:r w:rsidRPr="00F31BCE">
              <w:t>47.19.1</w:t>
            </w:r>
          </w:p>
        </w:tc>
      </w:tr>
      <w:tr w:rsidR="00485579" w:rsidRPr="00F31BCE">
        <w:tc>
          <w:tcPr>
            <w:tcW w:w="6803" w:type="dxa"/>
          </w:tcPr>
          <w:p w:rsidR="00485579" w:rsidRPr="00F31BCE" w:rsidRDefault="00485579">
            <w:pPr>
              <w:pStyle w:val="ConsPlusNormal"/>
            </w:pPr>
            <w:r w:rsidRPr="00F31BCE">
              <w:t>Деятельность универсальных магазинов, торгующих товарами общего ассортимента</w:t>
            </w:r>
          </w:p>
        </w:tc>
        <w:tc>
          <w:tcPr>
            <w:tcW w:w="2268" w:type="dxa"/>
          </w:tcPr>
          <w:p w:rsidR="00485579" w:rsidRPr="00F31BCE" w:rsidRDefault="00485579">
            <w:pPr>
              <w:pStyle w:val="ConsPlusNormal"/>
            </w:pPr>
            <w:r w:rsidRPr="00F31BCE">
              <w:t>47.19.2</w:t>
            </w:r>
          </w:p>
        </w:tc>
      </w:tr>
      <w:tr w:rsidR="00485579" w:rsidRPr="00F31BCE">
        <w:tc>
          <w:tcPr>
            <w:tcW w:w="6803" w:type="dxa"/>
          </w:tcPr>
          <w:p w:rsidR="00485579" w:rsidRPr="00F31BCE" w:rsidRDefault="00485579">
            <w:pPr>
              <w:pStyle w:val="ConsPlusNormal"/>
            </w:pPr>
            <w:r w:rsidRPr="00F31BCE">
              <w:t>Торговля розничная информационным и коммуникационным оборудованием в специализированных магазинах</w:t>
            </w:r>
          </w:p>
        </w:tc>
        <w:tc>
          <w:tcPr>
            <w:tcW w:w="2268" w:type="dxa"/>
          </w:tcPr>
          <w:p w:rsidR="00485579" w:rsidRPr="00F31BCE" w:rsidRDefault="00485579">
            <w:pPr>
              <w:pStyle w:val="ConsPlusNormal"/>
            </w:pPr>
            <w:r w:rsidRPr="00F31BCE">
              <w:t>47.4</w:t>
            </w:r>
          </w:p>
        </w:tc>
      </w:tr>
      <w:tr w:rsidR="00485579" w:rsidRPr="00F31BCE">
        <w:tc>
          <w:tcPr>
            <w:tcW w:w="6803" w:type="dxa"/>
          </w:tcPr>
          <w:p w:rsidR="00485579" w:rsidRPr="00F31BCE" w:rsidRDefault="00485579">
            <w:pPr>
              <w:pStyle w:val="ConsPlusNormal"/>
            </w:pPr>
            <w:r w:rsidRPr="00F31BCE">
              <w:lastRenderedPageBreak/>
              <w:t>Торговля розничная прочими бытовыми изделиями в специализированных магазинах</w:t>
            </w:r>
          </w:p>
        </w:tc>
        <w:tc>
          <w:tcPr>
            <w:tcW w:w="2268" w:type="dxa"/>
          </w:tcPr>
          <w:p w:rsidR="00485579" w:rsidRPr="00F31BCE" w:rsidRDefault="00485579">
            <w:pPr>
              <w:pStyle w:val="ConsPlusNormal"/>
            </w:pPr>
            <w:r w:rsidRPr="00F31BCE">
              <w:t>47.5</w:t>
            </w:r>
          </w:p>
        </w:tc>
      </w:tr>
      <w:tr w:rsidR="00485579" w:rsidRPr="00F31BCE">
        <w:tc>
          <w:tcPr>
            <w:tcW w:w="6803" w:type="dxa"/>
          </w:tcPr>
          <w:p w:rsidR="00485579" w:rsidRPr="00F31BCE" w:rsidRDefault="00485579">
            <w:pPr>
              <w:pStyle w:val="ConsPlusNormal"/>
            </w:pPr>
            <w:r w:rsidRPr="00F31BCE">
              <w:t>Торговля розничная товарами культурно-развлекательного назначения в специализированных магазинах</w:t>
            </w:r>
          </w:p>
        </w:tc>
        <w:tc>
          <w:tcPr>
            <w:tcW w:w="2268" w:type="dxa"/>
          </w:tcPr>
          <w:p w:rsidR="00485579" w:rsidRPr="00F31BCE" w:rsidRDefault="00485579">
            <w:pPr>
              <w:pStyle w:val="ConsPlusNormal"/>
            </w:pPr>
            <w:r w:rsidRPr="00F31BCE">
              <w:t>47.6</w:t>
            </w:r>
          </w:p>
        </w:tc>
      </w:tr>
      <w:tr w:rsidR="00485579" w:rsidRPr="00F31BCE">
        <w:tc>
          <w:tcPr>
            <w:tcW w:w="6803" w:type="dxa"/>
          </w:tcPr>
          <w:p w:rsidR="00485579" w:rsidRPr="00F31BCE" w:rsidRDefault="00485579">
            <w:pPr>
              <w:pStyle w:val="ConsPlusNormal"/>
            </w:pPr>
            <w:r w:rsidRPr="00F31BCE">
              <w:t>Торговля розничная прочими товарами в специализированных магазинах</w:t>
            </w:r>
          </w:p>
        </w:tc>
        <w:tc>
          <w:tcPr>
            <w:tcW w:w="2268" w:type="dxa"/>
          </w:tcPr>
          <w:p w:rsidR="00485579" w:rsidRPr="00F31BCE" w:rsidRDefault="00485579">
            <w:pPr>
              <w:pStyle w:val="ConsPlusNormal"/>
            </w:pPr>
            <w:r w:rsidRPr="00F31BCE">
              <w:t>47.7</w:t>
            </w:r>
          </w:p>
        </w:tc>
      </w:tr>
      <w:tr w:rsidR="00485579" w:rsidRPr="00F31BCE">
        <w:tc>
          <w:tcPr>
            <w:tcW w:w="6803" w:type="dxa"/>
          </w:tcPr>
          <w:p w:rsidR="00485579" w:rsidRPr="00F31BCE" w:rsidRDefault="00485579">
            <w:pPr>
              <w:pStyle w:val="ConsPlusNormal"/>
            </w:pPr>
            <w:r w:rsidRPr="00F31BCE">
              <w:t>Торговля розничная в нестационарных торговых объектах и на рынках текстилем, одеждой и обувью</w:t>
            </w:r>
          </w:p>
        </w:tc>
        <w:tc>
          <w:tcPr>
            <w:tcW w:w="2268" w:type="dxa"/>
          </w:tcPr>
          <w:p w:rsidR="00485579" w:rsidRPr="00F31BCE" w:rsidRDefault="00485579">
            <w:pPr>
              <w:pStyle w:val="ConsPlusNormal"/>
            </w:pPr>
            <w:r w:rsidRPr="00F31BCE">
              <w:t>47.82</w:t>
            </w:r>
          </w:p>
        </w:tc>
      </w:tr>
      <w:tr w:rsidR="00485579" w:rsidRPr="00F31BCE">
        <w:tc>
          <w:tcPr>
            <w:tcW w:w="6803" w:type="dxa"/>
          </w:tcPr>
          <w:p w:rsidR="00485579" w:rsidRPr="00F31BCE" w:rsidRDefault="00485579">
            <w:pPr>
              <w:pStyle w:val="ConsPlusNormal"/>
            </w:pPr>
            <w:r w:rsidRPr="00F31BCE">
              <w:t>Торговля розничная в нестационарных торговых объектах и на рынках прочими товарами</w:t>
            </w:r>
          </w:p>
        </w:tc>
        <w:tc>
          <w:tcPr>
            <w:tcW w:w="2268" w:type="dxa"/>
          </w:tcPr>
          <w:p w:rsidR="00485579" w:rsidRPr="00F31BCE" w:rsidRDefault="00485579">
            <w:pPr>
              <w:pStyle w:val="ConsPlusNormal"/>
            </w:pPr>
            <w:r w:rsidRPr="00F31BCE">
              <w:t>47.89</w:t>
            </w:r>
          </w:p>
        </w:tc>
      </w:tr>
      <w:tr w:rsidR="00485579" w:rsidRPr="00F31BCE">
        <w:tc>
          <w:tcPr>
            <w:tcW w:w="6803" w:type="dxa"/>
          </w:tcPr>
          <w:p w:rsidR="00485579" w:rsidRPr="00F31BCE" w:rsidRDefault="00485579">
            <w:pPr>
              <w:pStyle w:val="ConsPlusNormal"/>
            </w:pPr>
            <w:r w:rsidRPr="00F31BCE">
              <w:t>Деятельность по комплексному обслуживанию помещений</w:t>
            </w:r>
          </w:p>
        </w:tc>
        <w:tc>
          <w:tcPr>
            <w:tcW w:w="2268" w:type="dxa"/>
          </w:tcPr>
          <w:p w:rsidR="00485579" w:rsidRPr="00F31BCE" w:rsidRDefault="00485579">
            <w:pPr>
              <w:pStyle w:val="ConsPlusNormal"/>
            </w:pPr>
            <w:r w:rsidRPr="00F31BCE">
              <w:t>81.1</w:t>
            </w:r>
          </w:p>
        </w:tc>
      </w:tr>
      <w:tr w:rsidR="00485579" w:rsidRPr="00F31BCE">
        <w:tc>
          <w:tcPr>
            <w:tcW w:w="6803" w:type="dxa"/>
          </w:tcPr>
          <w:p w:rsidR="00485579" w:rsidRPr="00F31BCE" w:rsidRDefault="00485579">
            <w:pPr>
              <w:pStyle w:val="ConsPlusNormal"/>
            </w:pPr>
            <w:r w:rsidRPr="00F31BCE">
              <w:t>Деятельность по чистке и уборке</w:t>
            </w:r>
          </w:p>
        </w:tc>
        <w:tc>
          <w:tcPr>
            <w:tcW w:w="2268" w:type="dxa"/>
          </w:tcPr>
          <w:p w:rsidR="00485579" w:rsidRPr="00F31BCE" w:rsidRDefault="00485579">
            <w:pPr>
              <w:pStyle w:val="ConsPlusNormal"/>
            </w:pPr>
            <w:r w:rsidRPr="00F31BCE">
              <w:t>81.2</w:t>
            </w:r>
          </w:p>
        </w:tc>
      </w:tr>
      <w:tr w:rsidR="00485579" w:rsidRPr="00F31BCE">
        <w:tc>
          <w:tcPr>
            <w:tcW w:w="6803" w:type="dxa"/>
          </w:tcPr>
          <w:p w:rsidR="00485579" w:rsidRPr="00F31BCE" w:rsidRDefault="00485579">
            <w:pPr>
              <w:pStyle w:val="ConsPlusNormal"/>
            </w:pPr>
            <w:r w:rsidRPr="00F31BCE">
              <w:t>Деятельность рекламных агентств</w:t>
            </w:r>
          </w:p>
        </w:tc>
        <w:tc>
          <w:tcPr>
            <w:tcW w:w="2268" w:type="dxa"/>
          </w:tcPr>
          <w:p w:rsidR="00485579" w:rsidRPr="00F31BCE" w:rsidRDefault="00485579">
            <w:pPr>
              <w:pStyle w:val="ConsPlusNormal"/>
            </w:pPr>
            <w:r w:rsidRPr="00F31BCE">
              <w:t>73.11</w:t>
            </w:r>
          </w:p>
        </w:tc>
      </w:tr>
    </w:tbl>
    <w:p w:rsidR="00485579" w:rsidRPr="00F31BCE" w:rsidRDefault="00485579">
      <w:pPr>
        <w:pStyle w:val="ConsPlusNormal"/>
        <w:jc w:val="both"/>
      </w:pPr>
    </w:p>
    <w:p w:rsidR="00485579" w:rsidRPr="00F31BCE" w:rsidRDefault="00485579">
      <w:pPr>
        <w:pStyle w:val="ConsPlusNormal"/>
        <w:jc w:val="both"/>
      </w:pPr>
    </w:p>
    <w:p w:rsidR="00485579" w:rsidRPr="00F31BCE" w:rsidRDefault="00485579">
      <w:pPr>
        <w:pStyle w:val="ConsPlusNormal"/>
        <w:pBdr>
          <w:top w:val="single" w:sz="6" w:space="0" w:color="auto"/>
        </w:pBdr>
        <w:spacing w:before="100" w:after="100"/>
        <w:jc w:val="both"/>
        <w:rPr>
          <w:sz w:val="2"/>
          <w:szCs w:val="2"/>
        </w:rPr>
      </w:pPr>
    </w:p>
    <w:p w:rsidR="00E70235" w:rsidRPr="00F31BCE" w:rsidRDefault="00E70235">
      <w:bookmarkStart w:id="3" w:name="_GoBack"/>
      <w:bookmarkEnd w:id="3"/>
    </w:p>
    <w:sectPr w:rsidR="00E70235" w:rsidRPr="00F31BCE" w:rsidSect="0002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5579"/>
    <w:rsid w:val="00485579"/>
    <w:rsid w:val="00733621"/>
    <w:rsid w:val="00E70235"/>
    <w:rsid w:val="00F31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5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5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2583</Words>
  <Characters>14728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Орлова Анастасия Владиславовна</dc:creator>
  <cp:lastModifiedBy>Андрей</cp:lastModifiedBy>
  <cp:revision>2</cp:revision>
  <dcterms:created xsi:type="dcterms:W3CDTF">2020-07-03T08:35:00Z</dcterms:created>
  <dcterms:modified xsi:type="dcterms:W3CDTF">2020-07-05T11:03:00Z</dcterms:modified>
</cp:coreProperties>
</file>